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763" w:rsidRDefault="00B13763" w:rsidP="00B13763">
      <w:pPr>
        <w:jc w:val="center"/>
      </w:pPr>
      <w:r>
        <w:t>Westbury High School</w:t>
      </w:r>
    </w:p>
    <w:p w:rsidR="00B13763" w:rsidRDefault="00B13763" w:rsidP="00B13763">
      <w:pPr>
        <w:jc w:val="center"/>
      </w:pPr>
      <w:r>
        <w:t>Lesson Plans</w:t>
      </w:r>
    </w:p>
    <w:p w:rsidR="00B13763" w:rsidRDefault="00B13763" w:rsidP="00B13763">
      <w:pPr>
        <w:jc w:val="center"/>
      </w:pPr>
      <w:r>
        <w:t>Principles of Health Science</w:t>
      </w:r>
    </w:p>
    <w:p w:rsidR="00B13763" w:rsidRDefault="00B13763" w:rsidP="00B13763"/>
    <w:p w:rsidR="00B13763" w:rsidRDefault="00B13763" w:rsidP="00B13763">
      <w:r>
        <w:t>Teacher:  Debra Hurt</w:t>
      </w:r>
      <w:r>
        <w:tab/>
        <w:t xml:space="preserve">              Weeks of: Jan. 1</w:t>
      </w:r>
      <w:r w:rsidR="00526DFD">
        <w:t>3</w:t>
      </w:r>
      <w:r>
        <w:t>, 2015-Jan. 1</w:t>
      </w:r>
      <w:r w:rsidR="00526DFD">
        <w:t>4</w:t>
      </w:r>
      <w:r>
        <w:t xml:space="preserve">, 2015 </w:t>
      </w:r>
    </w:p>
    <w:p w:rsidR="00B13763" w:rsidRDefault="00B13763" w:rsidP="00B13763">
      <w:r>
        <w:t xml:space="preserve">                                                                                                                                </w:t>
      </w:r>
    </w:p>
    <w:p w:rsidR="00B13763" w:rsidRDefault="00B13763" w:rsidP="00B13763">
      <w:r>
        <w:rPr>
          <w:b/>
        </w:rPr>
        <w:t>Lesson Topic</w:t>
      </w:r>
      <w:r>
        <w:rPr>
          <w:sz w:val="20"/>
          <w:szCs w:val="20"/>
        </w:rPr>
        <w:t>-</w:t>
      </w:r>
      <w:r>
        <w:t xml:space="preserve">Infection Control </w:t>
      </w:r>
      <w:r>
        <w:rPr>
          <w:sz w:val="22"/>
          <w:szCs w:val="22"/>
        </w:rPr>
        <w:t>(</w:t>
      </w:r>
      <w:r>
        <w:rPr>
          <w:b/>
          <w:sz w:val="22"/>
          <w:szCs w:val="22"/>
        </w:rPr>
        <w:t>May change due to advocacy schedule-TBA per</w:t>
      </w:r>
      <w:r>
        <w:rPr>
          <w:b/>
        </w:rPr>
        <w:t xml:space="preserve"> </w:t>
      </w:r>
      <w:r>
        <w:rPr>
          <w:b/>
          <w:sz w:val="22"/>
          <w:szCs w:val="22"/>
        </w:rPr>
        <w:t>Administration</w:t>
      </w:r>
      <w:r>
        <w:rPr>
          <w:sz w:val="22"/>
          <w:szCs w:val="22"/>
        </w:rPr>
        <w:t>)</w:t>
      </w:r>
    </w:p>
    <w:p w:rsidR="00B13763" w:rsidRDefault="00B13763" w:rsidP="00B13763">
      <w:pPr>
        <w:rPr>
          <w:sz w:val="22"/>
          <w:szCs w:val="22"/>
        </w:rPr>
      </w:pPr>
      <w:r>
        <w:rPr>
          <w:b/>
          <w:sz w:val="22"/>
          <w:szCs w:val="22"/>
        </w:rPr>
        <w:t>Objectives:</w:t>
      </w:r>
      <w:r>
        <w:rPr>
          <w:sz w:val="22"/>
          <w:szCs w:val="22"/>
        </w:rPr>
        <w:t xml:space="preserve"> 1. Student will be able to identify the five classes of microorganisms.</w:t>
      </w:r>
    </w:p>
    <w:p w:rsidR="00B13763" w:rsidRDefault="00B13763" w:rsidP="00B13763">
      <w:pPr>
        <w:rPr>
          <w:sz w:val="22"/>
          <w:szCs w:val="22"/>
        </w:rPr>
      </w:pPr>
      <w:r>
        <w:rPr>
          <w:sz w:val="22"/>
          <w:szCs w:val="22"/>
        </w:rPr>
        <w:t xml:space="preserve">                    2. Student will be able to list the six components of the chain of infection</w:t>
      </w:r>
    </w:p>
    <w:p w:rsidR="00B13763" w:rsidRDefault="00B13763" w:rsidP="00B13763">
      <w:pPr>
        <w:rPr>
          <w:sz w:val="22"/>
          <w:szCs w:val="22"/>
        </w:rPr>
      </w:pPr>
      <w:r>
        <w:rPr>
          <w:sz w:val="22"/>
          <w:szCs w:val="22"/>
        </w:rPr>
        <w:t xml:space="preserve">                    3. Student will be differentiate the difference between antisepsis, disinfection, and </w:t>
      </w:r>
    </w:p>
    <w:p w:rsidR="00B13763" w:rsidRDefault="00B13763" w:rsidP="00B13763">
      <w:pPr>
        <w:rPr>
          <w:sz w:val="22"/>
          <w:szCs w:val="22"/>
        </w:rPr>
      </w:pPr>
      <w:r>
        <w:rPr>
          <w:sz w:val="22"/>
          <w:szCs w:val="22"/>
        </w:rPr>
        <w:t xml:space="preserve">                        Sterilization</w:t>
      </w:r>
    </w:p>
    <w:p w:rsidR="00B13763" w:rsidRDefault="00B13763" w:rsidP="00B13763">
      <w:pPr>
        <w:rPr>
          <w:sz w:val="22"/>
          <w:szCs w:val="22"/>
        </w:rPr>
      </w:pPr>
      <w:r>
        <w:rPr>
          <w:sz w:val="22"/>
          <w:szCs w:val="22"/>
        </w:rPr>
        <w:t xml:space="preserve">                    4. Opening sterile gloves and change a sterile dressing without contaminating the material.</w:t>
      </w:r>
    </w:p>
    <w:p w:rsidR="00B13763" w:rsidRDefault="00B13763" w:rsidP="00B13763">
      <w:pPr>
        <w:rPr>
          <w:sz w:val="22"/>
          <w:szCs w:val="22"/>
        </w:rPr>
      </w:pPr>
      <w:r>
        <w:rPr>
          <w:sz w:val="22"/>
          <w:szCs w:val="22"/>
        </w:rPr>
        <w:t xml:space="preserve">                    5. Student will define, write and pronounce all key terms.</w:t>
      </w:r>
    </w:p>
    <w:p w:rsidR="00B13763" w:rsidRDefault="00B13763" w:rsidP="00B13763">
      <w:pPr>
        <w:rPr>
          <w:sz w:val="22"/>
          <w:szCs w:val="22"/>
        </w:rPr>
      </w:pPr>
      <w:r>
        <w:rPr>
          <w:sz w:val="22"/>
          <w:szCs w:val="22"/>
        </w:rPr>
        <w:t xml:space="preserve">                    6. Student will be able to practice Standard Precautions</w:t>
      </w:r>
    </w:p>
    <w:p w:rsidR="00B13763" w:rsidRDefault="00B13763" w:rsidP="00B13763">
      <w:pPr>
        <w:rPr>
          <w:sz w:val="22"/>
          <w:szCs w:val="22"/>
        </w:rPr>
      </w:pPr>
    </w:p>
    <w:p w:rsidR="00B13763" w:rsidRDefault="00B13763" w:rsidP="00B13763">
      <w:pPr>
        <w:rPr>
          <w:sz w:val="22"/>
          <w:szCs w:val="22"/>
        </w:rPr>
      </w:pPr>
      <w:r>
        <w:rPr>
          <w:b/>
          <w:sz w:val="22"/>
          <w:szCs w:val="22"/>
        </w:rPr>
        <w:t xml:space="preserve">Key Terms: </w:t>
      </w:r>
      <w:r>
        <w:rPr>
          <w:sz w:val="22"/>
          <w:szCs w:val="22"/>
        </w:rPr>
        <w:t xml:space="preserve">Aerobic   </w:t>
      </w:r>
      <w:r>
        <w:rPr>
          <w:b/>
          <w:sz w:val="22"/>
          <w:szCs w:val="22"/>
        </w:rPr>
        <w:t xml:space="preserve">                      </w:t>
      </w:r>
      <w:r>
        <w:rPr>
          <w:sz w:val="22"/>
          <w:szCs w:val="22"/>
        </w:rPr>
        <w:t>Bacteria                             Communicable disease</w:t>
      </w:r>
    </w:p>
    <w:p w:rsidR="00B13763" w:rsidRDefault="00B13763" w:rsidP="00B13763">
      <w:pPr>
        <w:rPr>
          <w:sz w:val="22"/>
          <w:szCs w:val="22"/>
        </w:rPr>
      </w:pPr>
      <w:r>
        <w:rPr>
          <w:sz w:val="22"/>
          <w:szCs w:val="22"/>
        </w:rPr>
        <w:t xml:space="preserve">                     Anaerobic                      Microorganism                  Sterile Field</w:t>
      </w:r>
    </w:p>
    <w:p w:rsidR="00B13763" w:rsidRDefault="00B13763" w:rsidP="00B13763">
      <w:pPr>
        <w:rPr>
          <w:sz w:val="22"/>
          <w:szCs w:val="22"/>
        </w:rPr>
      </w:pPr>
      <w:r>
        <w:rPr>
          <w:sz w:val="22"/>
          <w:szCs w:val="22"/>
        </w:rPr>
        <w:tab/>
        <w:t xml:space="preserve">        Antisepsis                      Chain of Infection             Sterilization</w:t>
      </w:r>
    </w:p>
    <w:p w:rsidR="00B13763" w:rsidRDefault="00B13763" w:rsidP="00B13763">
      <w:pPr>
        <w:rPr>
          <w:sz w:val="22"/>
          <w:szCs w:val="22"/>
        </w:rPr>
      </w:pPr>
      <w:r>
        <w:rPr>
          <w:b/>
          <w:sz w:val="22"/>
          <w:szCs w:val="22"/>
        </w:rPr>
        <w:t xml:space="preserve">                     </w:t>
      </w:r>
      <w:r>
        <w:rPr>
          <w:sz w:val="22"/>
          <w:szCs w:val="22"/>
        </w:rPr>
        <w:t xml:space="preserve">Asepsis </w:t>
      </w:r>
      <w:r>
        <w:rPr>
          <w:b/>
          <w:sz w:val="22"/>
          <w:szCs w:val="22"/>
        </w:rPr>
        <w:t xml:space="preserve">                      </w:t>
      </w:r>
      <w:r>
        <w:rPr>
          <w:sz w:val="22"/>
          <w:szCs w:val="22"/>
        </w:rPr>
        <w:t xml:space="preserve">   Contaminated                    Endogenous</w:t>
      </w:r>
    </w:p>
    <w:p w:rsidR="00B13763" w:rsidRDefault="00B13763" w:rsidP="00B13763">
      <w:pPr>
        <w:tabs>
          <w:tab w:val="left" w:pos="4965"/>
        </w:tabs>
        <w:rPr>
          <w:sz w:val="22"/>
          <w:szCs w:val="22"/>
        </w:rPr>
      </w:pPr>
      <w:r>
        <w:rPr>
          <w:sz w:val="22"/>
          <w:szCs w:val="22"/>
        </w:rPr>
        <w:t xml:space="preserve">                     Endogenous                   Exogenous</w:t>
      </w:r>
      <w:r>
        <w:rPr>
          <w:sz w:val="22"/>
          <w:szCs w:val="22"/>
        </w:rPr>
        <w:tab/>
        <w:t xml:space="preserve">            Fomites           </w:t>
      </w:r>
    </w:p>
    <w:p w:rsidR="00B13763" w:rsidRDefault="00B13763" w:rsidP="00B13763">
      <w:pPr>
        <w:tabs>
          <w:tab w:val="left" w:pos="4965"/>
        </w:tabs>
        <w:rPr>
          <w:sz w:val="22"/>
          <w:szCs w:val="22"/>
        </w:rPr>
      </w:pPr>
      <w:r>
        <w:rPr>
          <w:sz w:val="22"/>
          <w:szCs w:val="22"/>
        </w:rPr>
        <w:t xml:space="preserve">                     Fungi                             Mode of transmission        Nosocomial</w:t>
      </w:r>
    </w:p>
    <w:p w:rsidR="00B13763" w:rsidRDefault="00B13763" w:rsidP="00B13763">
      <w:pPr>
        <w:tabs>
          <w:tab w:val="left" w:pos="4965"/>
        </w:tabs>
        <w:rPr>
          <w:sz w:val="22"/>
          <w:szCs w:val="22"/>
        </w:rPr>
      </w:pPr>
      <w:r>
        <w:rPr>
          <w:sz w:val="22"/>
          <w:szCs w:val="22"/>
        </w:rPr>
        <w:t xml:space="preserve">                     Pathogens                      Portal of entry                    Portal of exit</w:t>
      </w:r>
    </w:p>
    <w:p w:rsidR="00B13763" w:rsidRDefault="00B13763" w:rsidP="00B13763">
      <w:pPr>
        <w:tabs>
          <w:tab w:val="left" w:pos="4965"/>
        </w:tabs>
        <w:rPr>
          <w:sz w:val="22"/>
          <w:szCs w:val="22"/>
        </w:rPr>
      </w:pPr>
      <w:r>
        <w:rPr>
          <w:sz w:val="22"/>
          <w:szCs w:val="22"/>
        </w:rPr>
        <w:t xml:space="preserve">                     Reservoir                       Susceptible Host               Viruses </w:t>
      </w:r>
    </w:p>
    <w:p w:rsidR="00B13763" w:rsidRDefault="00B13763" w:rsidP="00B13763">
      <w:pPr>
        <w:tabs>
          <w:tab w:val="left" w:pos="4965"/>
        </w:tabs>
        <w:rPr>
          <w:sz w:val="22"/>
          <w:szCs w:val="22"/>
        </w:rPr>
      </w:pPr>
      <w:r>
        <w:rPr>
          <w:sz w:val="22"/>
          <w:szCs w:val="22"/>
        </w:rPr>
        <w:t xml:space="preserve">                    Autoclave                       Hepatitis B &amp; C                 STD’s</w:t>
      </w:r>
    </w:p>
    <w:p w:rsidR="00B13763" w:rsidRDefault="00B13763" w:rsidP="00B13763">
      <w:pPr>
        <w:rPr>
          <w:sz w:val="22"/>
          <w:szCs w:val="22"/>
        </w:rPr>
      </w:pPr>
      <w:r>
        <w:rPr>
          <w:sz w:val="22"/>
          <w:szCs w:val="22"/>
        </w:rPr>
        <w:t xml:space="preserve">                                                                </w:t>
      </w:r>
    </w:p>
    <w:p w:rsidR="00B13763" w:rsidRDefault="00B13763" w:rsidP="00B13763">
      <w:pPr>
        <w:rPr>
          <w:sz w:val="22"/>
          <w:szCs w:val="22"/>
        </w:rPr>
      </w:pPr>
      <w:r>
        <w:rPr>
          <w:b/>
          <w:sz w:val="22"/>
          <w:szCs w:val="22"/>
        </w:rPr>
        <w:t>Lesson</w:t>
      </w:r>
      <w:r>
        <w:rPr>
          <w:sz w:val="22"/>
          <w:szCs w:val="22"/>
        </w:rPr>
        <w:t xml:space="preserve"> </w:t>
      </w:r>
      <w:r>
        <w:rPr>
          <w:b/>
          <w:sz w:val="22"/>
          <w:szCs w:val="22"/>
        </w:rPr>
        <w:t>Activities</w:t>
      </w:r>
      <w:r>
        <w:rPr>
          <w:sz w:val="22"/>
          <w:szCs w:val="22"/>
        </w:rPr>
        <w:t>:</w:t>
      </w:r>
    </w:p>
    <w:p w:rsidR="00526DFD" w:rsidRPr="00526DFD" w:rsidRDefault="00526DFD" w:rsidP="00B13763">
      <w:pPr>
        <w:rPr>
          <w:b/>
          <w:sz w:val="22"/>
          <w:szCs w:val="22"/>
        </w:rPr>
      </w:pPr>
    </w:p>
    <w:p w:rsidR="00526DFD" w:rsidRPr="00526DFD" w:rsidRDefault="00526DFD" w:rsidP="00B13763">
      <w:pPr>
        <w:rPr>
          <w:b/>
          <w:sz w:val="22"/>
          <w:szCs w:val="22"/>
        </w:rPr>
      </w:pPr>
      <w:r w:rsidRPr="00526DFD">
        <w:rPr>
          <w:b/>
          <w:sz w:val="22"/>
          <w:szCs w:val="22"/>
        </w:rPr>
        <w:t>1/13/15-1/14/15</w:t>
      </w:r>
    </w:p>
    <w:p w:rsidR="00526DFD" w:rsidRDefault="00526DFD" w:rsidP="00B13763">
      <w:pPr>
        <w:rPr>
          <w:sz w:val="22"/>
          <w:szCs w:val="22"/>
        </w:rPr>
      </w:pPr>
    </w:p>
    <w:p w:rsidR="00526DFD" w:rsidRDefault="00526DFD" w:rsidP="00B13763">
      <w:pPr>
        <w:rPr>
          <w:sz w:val="22"/>
          <w:szCs w:val="22"/>
        </w:rPr>
      </w:pPr>
      <w:r>
        <w:rPr>
          <w:sz w:val="22"/>
          <w:szCs w:val="22"/>
        </w:rPr>
        <w:t>Agenda:</w:t>
      </w:r>
    </w:p>
    <w:p w:rsidR="00526DFD" w:rsidRDefault="00526DFD" w:rsidP="00B13763">
      <w:pPr>
        <w:rPr>
          <w:sz w:val="22"/>
          <w:szCs w:val="22"/>
        </w:rPr>
      </w:pPr>
      <w:r>
        <w:rPr>
          <w:sz w:val="22"/>
          <w:szCs w:val="22"/>
        </w:rPr>
        <w:t>1. District Survey</w:t>
      </w:r>
    </w:p>
    <w:p w:rsidR="00526DFD" w:rsidRDefault="00526DFD" w:rsidP="00B13763">
      <w:pPr>
        <w:rPr>
          <w:sz w:val="22"/>
          <w:szCs w:val="22"/>
        </w:rPr>
      </w:pPr>
      <w:r>
        <w:rPr>
          <w:sz w:val="22"/>
          <w:szCs w:val="22"/>
        </w:rPr>
        <w:t>2. Define and discuss Key Terms.</w:t>
      </w:r>
    </w:p>
    <w:p w:rsidR="00526DFD" w:rsidRDefault="00526DFD" w:rsidP="00B13763">
      <w:pPr>
        <w:rPr>
          <w:sz w:val="22"/>
          <w:szCs w:val="22"/>
        </w:rPr>
      </w:pPr>
      <w:r>
        <w:rPr>
          <w:sz w:val="22"/>
          <w:szCs w:val="22"/>
        </w:rPr>
        <w:t>2. Draw and label chain of infection per Case Study below.</w:t>
      </w:r>
    </w:p>
    <w:p w:rsidR="00526DFD" w:rsidRDefault="00526DFD" w:rsidP="00B13763">
      <w:pPr>
        <w:rPr>
          <w:sz w:val="22"/>
          <w:szCs w:val="22"/>
        </w:rPr>
      </w:pPr>
      <w:r>
        <w:rPr>
          <w:sz w:val="22"/>
          <w:szCs w:val="22"/>
        </w:rPr>
        <w:t>4. Classroom discussions.</w:t>
      </w:r>
    </w:p>
    <w:p w:rsidR="00526DFD" w:rsidRDefault="00526DFD" w:rsidP="00B13763">
      <w:pPr>
        <w:rPr>
          <w:sz w:val="22"/>
          <w:szCs w:val="22"/>
        </w:rPr>
      </w:pPr>
    </w:p>
    <w:p w:rsidR="00526DFD" w:rsidRPr="00526DFD" w:rsidRDefault="00526DFD" w:rsidP="00526DFD">
      <w:pPr>
        <w:spacing w:after="160" w:line="259" w:lineRule="auto"/>
        <w:rPr>
          <w:rFonts w:asciiTheme="minorHAnsi" w:eastAsiaTheme="minorHAnsi" w:hAnsiTheme="minorHAnsi" w:cstheme="minorBidi"/>
          <w:sz w:val="28"/>
          <w:szCs w:val="28"/>
        </w:rPr>
      </w:pPr>
      <w:r w:rsidRPr="00526DFD">
        <w:rPr>
          <w:rFonts w:asciiTheme="minorHAnsi" w:eastAsiaTheme="minorHAnsi" w:hAnsiTheme="minorHAnsi" w:cstheme="minorBidi"/>
          <w:sz w:val="28"/>
          <w:szCs w:val="28"/>
        </w:rPr>
        <w:t>Page 185 Gonorrhea</w:t>
      </w:r>
    </w:p>
    <w:p w:rsidR="00526DFD" w:rsidRPr="00526DFD" w:rsidRDefault="00526DFD" w:rsidP="00526DFD">
      <w:pPr>
        <w:spacing w:after="160" w:line="259" w:lineRule="auto"/>
        <w:rPr>
          <w:rFonts w:asciiTheme="minorHAnsi" w:eastAsiaTheme="minorHAnsi" w:hAnsiTheme="minorHAnsi" w:cstheme="minorBidi"/>
          <w:sz w:val="28"/>
          <w:szCs w:val="28"/>
        </w:rPr>
      </w:pPr>
    </w:p>
    <w:p w:rsidR="00526DFD" w:rsidRPr="00526DFD" w:rsidRDefault="00526DFD" w:rsidP="00526DFD">
      <w:pPr>
        <w:spacing w:after="160" w:line="259" w:lineRule="auto"/>
        <w:rPr>
          <w:rFonts w:asciiTheme="minorHAnsi" w:eastAsiaTheme="minorHAnsi" w:hAnsiTheme="minorHAnsi" w:cstheme="minorBidi"/>
          <w:sz w:val="28"/>
          <w:szCs w:val="28"/>
        </w:rPr>
      </w:pPr>
      <w:r w:rsidRPr="00526DFD">
        <w:rPr>
          <w:rFonts w:asciiTheme="minorHAnsi" w:eastAsiaTheme="minorHAnsi" w:hAnsiTheme="minorHAnsi" w:cstheme="minorBidi"/>
          <w:sz w:val="28"/>
          <w:szCs w:val="28"/>
        </w:rPr>
        <w:t>Marcus is a 21 year old Asian male treated at Harris County Health Department for gonorrhea. He has had three sexual partners in the last 2 months (Mary, Jane and Maria). Marcus case manager called his contacts in the clinic to be interviewed and to receive treatment.  Mary explained she have had two partners within the last year. Jane believed she and Marcus was in a monogamous relationship and Maria has been in a relationship with one female and two males the last three months.</w:t>
      </w:r>
    </w:p>
    <w:p w:rsidR="00526DFD" w:rsidRPr="00526DFD" w:rsidRDefault="00526DFD" w:rsidP="00526DFD">
      <w:pPr>
        <w:spacing w:after="160" w:line="259" w:lineRule="auto"/>
        <w:rPr>
          <w:rFonts w:asciiTheme="minorHAnsi" w:eastAsiaTheme="minorHAnsi" w:hAnsiTheme="minorHAnsi" w:cstheme="minorBidi"/>
          <w:b/>
          <w:sz w:val="28"/>
          <w:szCs w:val="28"/>
        </w:rPr>
      </w:pPr>
      <w:r w:rsidRPr="00526DFD">
        <w:rPr>
          <w:rFonts w:asciiTheme="minorHAnsi" w:eastAsiaTheme="minorHAnsi" w:hAnsiTheme="minorHAnsi" w:cstheme="minorBidi"/>
          <w:b/>
          <w:sz w:val="28"/>
          <w:szCs w:val="28"/>
        </w:rPr>
        <w:lastRenderedPageBreak/>
        <w:t>1. Turn on pages 302-303 and complete the chain of infection in the above case study.</w:t>
      </w:r>
    </w:p>
    <w:p w:rsidR="00526DFD" w:rsidRDefault="00526DFD" w:rsidP="00526DFD">
      <w:pPr>
        <w:spacing w:after="160" w:line="259" w:lineRule="auto"/>
        <w:rPr>
          <w:rFonts w:asciiTheme="minorHAnsi" w:eastAsiaTheme="minorHAnsi" w:hAnsiTheme="minorHAnsi" w:cstheme="minorBidi"/>
          <w:b/>
          <w:sz w:val="28"/>
          <w:szCs w:val="28"/>
        </w:rPr>
      </w:pPr>
      <w:r w:rsidRPr="00526DFD">
        <w:rPr>
          <w:rFonts w:asciiTheme="minorHAnsi" w:eastAsiaTheme="minorHAnsi" w:hAnsiTheme="minorHAnsi" w:cstheme="minorBidi"/>
          <w:b/>
          <w:sz w:val="28"/>
          <w:szCs w:val="28"/>
        </w:rPr>
        <w:t>2. List several ways the chain can be broken.</w:t>
      </w:r>
    </w:p>
    <w:p w:rsidR="000B3233" w:rsidRPr="00526DFD" w:rsidRDefault="000B3233" w:rsidP="00526DFD">
      <w:pPr>
        <w:spacing w:after="160" w:line="259" w:lineRule="auto"/>
        <w:rPr>
          <w:rFonts w:asciiTheme="minorHAnsi" w:eastAsiaTheme="minorHAnsi" w:hAnsiTheme="minorHAnsi" w:cstheme="minorBidi"/>
          <w:b/>
          <w:sz w:val="28"/>
          <w:szCs w:val="28"/>
        </w:rPr>
      </w:pPr>
    </w:p>
    <w:p w:rsidR="00526DFD" w:rsidRPr="00526DFD" w:rsidRDefault="00526DFD" w:rsidP="00B13763">
      <w:pPr>
        <w:rPr>
          <w:b/>
          <w:sz w:val="28"/>
          <w:szCs w:val="28"/>
        </w:rPr>
      </w:pPr>
      <w:r w:rsidRPr="00526DFD">
        <w:rPr>
          <w:b/>
          <w:sz w:val="28"/>
          <w:szCs w:val="28"/>
        </w:rPr>
        <w:t>Objectives:</w:t>
      </w:r>
      <w:r w:rsidR="000B3233">
        <w:rPr>
          <w:b/>
          <w:sz w:val="28"/>
          <w:szCs w:val="28"/>
        </w:rPr>
        <w:t xml:space="preserve"> 1/13/15-1/14/15</w:t>
      </w:r>
      <w:bookmarkStart w:id="0" w:name="_GoBack"/>
      <w:bookmarkEnd w:id="0"/>
    </w:p>
    <w:p w:rsidR="00526DFD" w:rsidRPr="00526DFD" w:rsidRDefault="00526DFD" w:rsidP="00B13763">
      <w:r w:rsidRPr="00526DFD">
        <w:t>1. Student will be able to define, pronounce and spell key terms.</w:t>
      </w:r>
    </w:p>
    <w:p w:rsidR="00526DFD" w:rsidRPr="00526DFD" w:rsidRDefault="00526DFD" w:rsidP="00B13763">
      <w:r w:rsidRPr="00526DFD">
        <w:t>2. Students will learn the components of the chain of infection.</w:t>
      </w:r>
    </w:p>
    <w:p w:rsidR="00526DFD" w:rsidRDefault="00526DFD" w:rsidP="00B13763">
      <w:pPr>
        <w:rPr>
          <w:sz w:val="22"/>
          <w:szCs w:val="22"/>
        </w:rPr>
      </w:pPr>
    </w:p>
    <w:p w:rsidR="00C2478F" w:rsidRDefault="00C2478F" w:rsidP="00B13763">
      <w:pPr>
        <w:rPr>
          <w:sz w:val="22"/>
          <w:szCs w:val="22"/>
        </w:rPr>
      </w:pPr>
    </w:p>
    <w:p w:rsidR="0064710E" w:rsidRDefault="00C2478F" w:rsidP="00B13763">
      <w:pPr>
        <w:rPr>
          <w:sz w:val="22"/>
          <w:szCs w:val="22"/>
        </w:rPr>
      </w:pPr>
      <w:r w:rsidRPr="00C2478F">
        <w:rPr>
          <w:b/>
          <w:sz w:val="22"/>
          <w:szCs w:val="22"/>
        </w:rPr>
        <w:t>Classroom Assignment #1</w:t>
      </w:r>
    </w:p>
    <w:p w:rsidR="00B13763" w:rsidRDefault="001825DD" w:rsidP="00B13763">
      <w:pPr>
        <w:rPr>
          <w:sz w:val="22"/>
          <w:szCs w:val="22"/>
        </w:rPr>
      </w:pPr>
      <w:proofErr w:type="gramStart"/>
      <w:r>
        <w:rPr>
          <w:sz w:val="22"/>
          <w:szCs w:val="22"/>
        </w:rPr>
        <w:t>1.</w:t>
      </w:r>
      <w:r w:rsidR="00C2478F">
        <w:rPr>
          <w:sz w:val="22"/>
          <w:szCs w:val="22"/>
        </w:rPr>
        <w:t xml:space="preserve"> </w:t>
      </w:r>
      <w:proofErr w:type="spellStart"/>
      <w:r w:rsidR="00C2478F">
        <w:rPr>
          <w:sz w:val="22"/>
          <w:szCs w:val="22"/>
        </w:rPr>
        <w:t>P</w:t>
      </w:r>
      <w:r w:rsidR="00B13763">
        <w:rPr>
          <w:sz w:val="22"/>
          <w:szCs w:val="22"/>
        </w:rPr>
        <w:t>owerpoint</w:t>
      </w:r>
      <w:proofErr w:type="spellEnd"/>
      <w:proofErr w:type="gramEnd"/>
      <w:r w:rsidR="00B13763">
        <w:rPr>
          <w:sz w:val="22"/>
          <w:szCs w:val="22"/>
        </w:rPr>
        <w:t xml:space="preserve"> “Infection control” (Resource-Diversified Occupational Health PP) </w:t>
      </w:r>
      <w:r w:rsidR="00B13763">
        <w:rPr>
          <w:b/>
          <w:sz w:val="22"/>
          <w:szCs w:val="22"/>
        </w:rPr>
        <w:t>(45 mins.)-Intro. To</w:t>
      </w:r>
      <w:r w:rsidR="00B13763">
        <w:rPr>
          <w:sz w:val="22"/>
          <w:szCs w:val="22"/>
        </w:rPr>
        <w:t xml:space="preserve"> </w:t>
      </w:r>
      <w:r w:rsidR="00B13763">
        <w:rPr>
          <w:b/>
          <w:sz w:val="22"/>
          <w:szCs w:val="22"/>
        </w:rPr>
        <w:t>new learning. 1/12/15 thru 1/13/15 even &amp; add days.</w:t>
      </w:r>
    </w:p>
    <w:p w:rsidR="00353E5A" w:rsidRPr="00353E5A" w:rsidRDefault="00B13763" w:rsidP="00B13763">
      <w:r>
        <w:rPr>
          <w:sz w:val="22"/>
          <w:szCs w:val="22"/>
        </w:rPr>
        <w:t>2. Student will review and correct pretest definition on key terms while teacher and students discuss Powerpoint</w:t>
      </w:r>
      <w:r>
        <w:t>.</w:t>
      </w:r>
      <w:r w:rsidR="00353E5A">
        <w:t xml:space="preserve"> (Student will practice putting on sterile gloves and changing a sterile dressing).</w:t>
      </w:r>
      <w:r>
        <w:t xml:space="preserve"> </w:t>
      </w:r>
      <w:r>
        <w:rPr>
          <w:b/>
        </w:rPr>
        <w:t>1/12/15 thru 1/13/15 even and odd days</w:t>
      </w:r>
    </w:p>
    <w:p w:rsidR="00141FF5" w:rsidRDefault="00141FF5" w:rsidP="00B13763">
      <w:pPr>
        <w:rPr>
          <w:b/>
        </w:rPr>
      </w:pPr>
    </w:p>
    <w:p w:rsidR="0064710E" w:rsidRDefault="00C2478F" w:rsidP="00B13763">
      <w:pPr>
        <w:rPr>
          <w:b/>
        </w:rPr>
      </w:pPr>
      <w:r>
        <w:rPr>
          <w:b/>
        </w:rPr>
        <w:t>Classroom Assignment #</w:t>
      </w:r>
      <w:r w:rsidR="0064710E">
        <w:rPr>
          <w:b/>
        </w:rPr>
        <w:t xml:space="preserve"> 2</w:t>
      </w:r>
    </w:p>
    <w:p w:rsidR="0064710E" w:rsidRDefault="00B13763" w:rsidP="00B13763">
      <w:pPr>
        <w:rPr>
          <w:b/>
        </w:rPr>
      </w:pPr>
      <w:r w:rsidRPr="00141FF5">
        <w:t>NOVA</w:t>
      </w:r>
      <w:r>
        <w:rPr>
          <w:b/>
        </w:rPr>
        <w:t>- “</w:t>
      </w:r>
      <w:r>
        <w:t xml:space="preserve">Which Wash Wins?" students test the efficacy of different types of hand hygiene. Grades 9-12. </w:t>
      </w:r>
      <w:r>
        <w:rPr>
          <w:b/>
        </w:rPr>
        <w:t>(1/14/15 and 1/15/15)</w:t>
      </w:r>
      <w:r w:rsidR="0064710E">
        <w:rPr>
          <w:b/>
        </w:rPr>
        <w:t xml:space="preserve"> </w:t>
      </w:r>
    </w:p>
    <w:p w:rsidR="00B13763" w:rsidRDefault="0064710E" w:rsidP="00B13763">
      <w:pPr>
        <w:rPr>
          <w:b/>
        </w:rPr>
      </w:pPr>
      <w:r>
        <w:rPr>
          <w:b/>
        </w:rPr>
        <w:t>1. Introduction &amp; lead practice (15 mins.)</w:t>
      </w:r>
    </w:p>
    <w:p w:rsidR="0064710E" w:rsidRDefault="0064710E" w:rsidP="00B13763">
      <w:pPr>
        <w:rPr>
          <w:b/>
        </w:rPr>
      </w:pPr>
      <w:r>
        <w:rPr>
          <w:b/>
        </w:rPr>
        <w:t>2. Independent practice-Group activity test hand washing techniques (</w:t>
      </w:r>
      <w:r w:rsidR="00AA72A3">
        <w:rPr>
          <w:b/>
        </w:rPr>
        <w:t xml:space="preserve">30 </w:t>
      </w:r>
      <w:r>
        <w:rPr>
          <w:b/>
        </w:rPr>
        <w:t>minutes)</w:t>
      </w:r>
    </w:p>
    <w:p w:rsidR="00AA72A3" w:rsidRDefault="00AA72A3" w:rsidP="00B13763">
      <w:pPr>
        <w:rPr>
          <w:b/>
        </w:rPr>
      </w:pPr>
      <w:r>
        <w:rPr>
          <w:b/>
        </w:rPr>
        <w:t xml:space="preserve">3. Group activity-google images of different pathogens </w:t>
      </w:r>
    </w:p>
    <w:p w:rsidR="00B13763" w:rsidRDefault="00B13763" w:rsidP="00B13763">
      <w:pPr>
        <w:spacing w:before="100" w:beforeAutospacing="1" w:after="100" w:afterAutospacing="1"/>
        <w:rPr>
          <w:rFonts w:ascii="Verdana" w:hAnsi="Verdana"/>
          <w:color w:val="000000"/>
          <w:sz w:val="18"/>
          <w:szCs w:val="18"/>
        </w:rPr>
      </w:pPr>
      <w:r>
        <w:rPr>
          <w:rFonts w:ascii="Verdana" w:hAnsi="Verdana"/>
          <w:b/>
          <w:bCs/>
          <w:color w:val="000000"/>
          <w:sz w:val="18"/>
          <w:szCs w:val="18"/>
        </w:rPr>
        <w:t>Objective</w:t>
      </w:r>
      <w:r>
        <w:rPr>
          <w:rFonts w:ascii="Verdana" w:hAnsi="Verdana"/>
          <w:color w:val="000000"/>
          <w:sz w:val="18"/>
          <w:szCs w:val="18"/>
        </w:rPr>
        <w:br/>
      </w:r>
      <w:r w:rsidR="00AA72A3">
        <w:rPr>
          <w:rFonts w:ascii="Verdana" w:hAnsi="Verdana"/>
          <w:color w:val="000000"/>
          <w:sz w:val="18"/>
          <w:szCs w:val="18"/>
        </w:rPr>
        <w:t xml:space="preserve">1. Student will learn </w:t>
      </w:r>
      <w:r>
        <w:rPr>
          <w:rFonts w:ascii="Verdana" w:hAnsi="Verdana"/>
          <w:color w:val="000000"/>
          <w:sz w:val="18"/>
          <w:szCs w:val="18"/>
        </w:rPr>
        <w:t xml:space="preserve">the efficacy of different types of hand hygiene. </w:t>
      </w:r>
    </w:p>
    <w:p w:rsidR="00AA72A3" w:rsidRDefault="00AA72A3" w:rsidP="00B13763">
      <w:pPr>
        <w:spacing w:before="100" w:beforeAutospacing="1" w:after="100" w:afterAutospacing="1"/>
        <w:rPr>
          <w:rFonts w:ascii="Verdana" w:hAnsi="Verdana"/>
          <w:color w:val="000000"/>
          <w:sz w:val="18"/>
          <w:szCs w:val="18"/>
        </w:rPr>
      </w:pPr>
      <w:r>
        <w:rPr>
          <w:rFonts w:ascii="Verdana" w:hAnsi="Verdana"/>
          <w:color w:val="000000"/>
          <w:sz w:val="18"/>
          <w:szCs w:val="18"/>
        </w:rPr>
        <w:t>2. Student will be able to differentiate the different pathogens observed on Petri dishes (over 4 days)</w:t>
      </w:r>
    </w:p>
    <w:p w:rsidR="00AA72A3" w:rsidRDefault="00AA72A3" w:rsidP="00B13763">
      <w:pPr>
        <w:spacing w:before="100" w:beforeAutospacing="1" w:after="100" w:afterAutospacing="1"/>
        <w:rPr>
          <w:rFonts w:ascii="Verdana" w:hAnsi="Verdana"/>
          <w:color w:val="000000"/>
          <w:sz w:val="18"/>
          <w:szCs w:val="18"/>
        </w:rPr>
      </w:pPr>
    </w:p>
    <w:p w:rsidR="00B13763" w:rsidRDefault="00B13763" w:rsidP="00B13763">
      <w:pPr>
        <w:rPr>
          <w:rFonts w:ascii="Verdana" w:hAnsi="Verdana"/>
          <w:color w:val="000000"/>
          <w:sz w:val="18"/>
          <w:szCs w:val="18"/>
        </w:rPr>
      </w:pPr>
      <w:bookmarkStart w:id="1" w:name="materials"/>
      <w:r>
        <w:rPr>
          <w:rFonts w:ascii="Verdana" w:hAnsi="Verdana"/>
          <w:noProof/>
          <w:color w:val="000000"/>
          <w:sz w:val="18"/>
          <w:szCs w:val="18"/>
        </w:rPr>
        <w:drawing>
          <wp:inline distT="0" distB="0" distL="0" distR="0" wp14:anchorId="73E71E4B" wp14:editId="04820F99">
            <wp:extent cx="4429125" cy="476250"/>
            <wp:effectExtent l="0" t="0" r="9525" b="0"/>
            <wp:docPr id="2" name="Picture 2" descr="Materials for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erials for teach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476250"/>
                    </a:xfrm>
                    <a:prstGeom prst="rect">
                      <a:avLst/>
                    </a:prstGeom>
                    <a:noFill/>
                    <a:ln>
                      <a:noFill/>
                    </a:ln>
                  </pic:spPr>
                </pic:pic>
              </a:graphicData>
            </a:graphic>
          </wp:inline>
        </w:drawing>
      </w:r>
      <w:bookmarkEnd w:id="1"/>
    </w:p>
    <w:p w:rsidR="00B13763" w:rsidRDefault="00B13763" w:rsidP="00B13763">
      <w:pPr>
        <w:numPr>
          <w:ilvl w:val="0"/>
          <w:numId w:val="1"/>
        </w:numPr>
        <w:spacing w:before="100" w:beforeAutospacing="1" w:after="100" w:afterAutospacing="1"/>
        <w:rPr>
          <w:rFonts w:ascii="Verdana" w:hAnsi="Verdana"/>
          <w:color w:val="000000"/>
          <w:sz w:val="18"/>
          <w:szCs w:val="18"/>
        </w:rPr>
      </w:pPr>
      <w:r>
        <w:rPr>
          <w:rFonts w:ascii="Verdana" w:hAnsi="Verdana"/>
          <w:color w:val="000000"/>
          <w:sz w:val="18"/>
          <w:szCs w:val="18"/>
        </w:rPr>
        <w:t xml:space="preserve">2 14.5 oz. cans of sliced beets (10-12 slices per can) </w:t>
      </w:r>
    </w:p>
    <w:p w:rsidR="00B13763" w:rsidRDefault="00B13763" w:rsidP="00B13763">
      <w:pPr>
        <w:numPr>
          <w:ilvl w:val="0"/>
          <w:numId w:val="1"/>
        </w:numPr>
        <w:spacing w:before="100" w:beforeAutospacing="1" w:after="100" w:afterAutospacing="1"/>
        <w:rPr>
          <w:rFonts w:ascii="Verdana" w:hAnsi="Verdana"/>
          <w:color w:val="000000"/>
          <w:sz w:val="18"/>
          <w:szCs w:val="18"/>
        </w:rPr>
      </w:pPr>
      <w:r>
        <w:rPr>
          <w:rFonts w:ascii="Verdana" w:hAnsi="Verdana"/>
          <w:color w:val="000000"/>
          <w:sz w:val="18"/>
          <w:szCs w:val="18"/>
        </w:rPr>
        <w:t xml:space="preserve">can opener </w:t>
      </w:r>
    </w:p>
    <w:p w:rsidR="00B13763" w:rsidRDefault="00B13763" w:rsidP="00B13763">
      <w:pPr>
        <w:numPr>
          <w:ilvl w:val="0"/>
          <w:numId w:val="1"/>
        </w:numPr>
        <w:spacing w:before="100" w:beforeAutospacing="1" w:after="100" w:afterAutospacing="1"/>
        <w:rPr>
          <w:rFonts w:ascii="Verdana" w:hAnsi="Verdana"/>
          <w:color w:val="000000"/>
          <w:sz w:val="18"/>
          <w:szCs w:val="18"/>
        </w:rPr>
      </w:pPr>
      <w:r>
        <w:rPr>
          <w:rFonts w:ascii="Verdana" w:hAnsi="Verdana"/>
          <w:color w:val="000000"/>
          <w:sz w:val="18"/>
          <w:szCs w:val="18"/>
        </w:rPr>
        <w:t xml:space="preserve">1 pair new plastic gloves </w:t>
      </w:r>
    </w:p>
    <w:p w:rsidR="00B13763" w:rsidRDefault="00B13763" w:rsidP="00B13763">
      <w:pPr>
        <w:numPr>
          <w:ilvl w:val="0"/>
          <w:numId w:val="1"/>
        </w:numPr>
        <w:spacing w:before="100" w:beforeAutospacing="1" w:after="100" w:afterAutospacing="1"/>
        <w:rPr>
          <w:rFonts w:ascii="Verdana" w:hAnsi="Verdana"/>
          <w:color w:val="000000"/>
          <w:sz w:val="18"/>
          <w:szCs w:val="18"/>
        </w:rPr>
      </w:pPr>
      <w:r>
        <w:rPr>
          <w:rFonts w:ascii="Verdana" w:hAnsi="Verdana"/>
          <w:color w:val="000000"/>
          <w:sz w:val="18"/>
          <w:szCs w:val="18"/>
        </w:rPr>
        <w:t xml:space="preserve">plastic forceps or tongs </w:t>
      </w:r>
    </w:p>
    <w:p w:rsidR="00B13763" w:rsidRDefault="00B13763" w:rsidP="00B13763">
      <w:pPr>
        <w:numPr>
          <w:ilvl w:val="0"/>
          <w:numId w:val="1"/>
        </w:numPr>
        <w:spacing w:before="100" w:beforeAutospacing="1" w:after="100" w:afterAutospacing="1"/>
        <w:rPr>
          <w:rFonts w:ascii="Verdana" w:hAnsi="Verdana"/>
          <w:color w:val="000000"/>
          <w:sz w:val="18"/>
          <w:szCs w:val="18"/>
        </w:rPr>
      </w:pPr>
      <w:r>
        <w:rPr>
          <w:rFonts w:ascii="Verdana" w:hAnsi="Verdana"/>
          <w:color w:val="000000"/>
          <w:sz w:val="18"/>
          <w:szCs w:val="18"/>
        </w:rPr>
        <w:t xml:space="preserve">isopropyl alcohol (for disinfecting) </w:t>
      </w:r>
    </w:p>
    <w:p w:rsidR="00B13763" w:rsidRDefault="00B13763" w:rsidP="00B13763">
      <w:pPr>
        <w:spacing w:before="100" w:beforeAutospacing="1" w:after="100" w:afterAutospacing="1"/>
        <w:rPr>
          <w:rFonts w:ascii="Verdana" w:hAnsi="Verdana"/>
          <w:color w:val="000000"/>
          <w:sz w:val="18"/>
          <w:szCs w:val="18"/>
        </w:rPr>
      </w:pPr>
    </w:p>
    <w:p w:rsidR="00B13763" w:rsidRDefault="00B13763" w:rsidP="00B13763">
      <w:pPr>
        <w:rPr>
          <w:rFonts w:ascii="Verdana" w:hAnsi="Verdana"/>
          <w:color w:val="000000"/>
          <w:sz w:val="18"/>
          <w:szCs w:val="18"/>
        </w:rPr>
      </w:pPr>
      <w:r>
        <w:rPr>
          <w:rFonts w:ascii="Verdana" w:hAnsi="Verdana"/>
          <w:noProof/>
          <w:color w:val="000000"/>
          <w:sz w:val="18"/>
          <w:szCs w:val="18"/>
        </w:rPr>
        <w:drawing>
          <wp:inline distT="0" distB="0" distL="0" distR="0" wp14:anchorId="0C9D06E0" wp14:editId="7F1D6BE1">
            <wp:extent cx="4429125" cy="476250"/>
            <wp:effectExtent l="0" t="0" r="9525" b="0"/>
            <wp:docPr id="1" name="Picture 1" descr="Materials for each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erials for each te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125" cy="476250"/>
                    </a:xfrm>
                    <a:prstGeom prst="rect">
                      <a:avLst/>
                    </a:prstGeom>
                    <a:noFill/>
                    <a:ln>
                      <a:noFill/>
                    </a:ln>
                  </pic:spPr>
                </pic:pic>
              </a:graphicData>
            </a:graphic>
          </wp:inline>
        </w:drawing>
      </w:r>
    </w:p>
    <w:p w:rsidR="00B13763" w:rsidRDefault="00B13763" w:rsidP="00B13763">
      <w:pPr>
        <w:numPr>
          <w:ilvl w:val="0"/>
          <w:numId w:val="2"/>
        </w:numPr>
        <w:spacing w:before="100" w:beforeAutospacing="1" w:after="100" w:afterAutospacing="1"/>
        <w:rPr>
          <w:rFonts w:ascii="Verdana" w:hAnsi="Verdana"/>
          <w:color w:val="000000"/>
          <w:sz w:val="18"/>
          <w:szCs w:val="18"/>
        </w:rPr>
      </w:pPr>
      <w:r>
        <w:rPr>
          <w:rFonts w:ascii="Verdana" w:hAnsi="Verdana"/>
          <w:color w:val="000000"/>
          <w:sz w:val="18"/>
          <w:szCs w:val="18"/>
        </w:rPr>
        <w:lastRenderedPageBreak/>
        <w:t>copy of the "Which Wash Wins?" student handout (</w:t>
      </w:r>
      <w:hyperlink r:id="rId7" w:tgtFrame="new" w:history="1">
        <w:r>
          <w:rPr>
            <w:rStyle w:val="Hyperlink"/>
            <w:rFonts w:ascii="Verdana" w:hAnsi="Verdana"/>
            <w:color w:val="003399"/>
            <w:sz w:val="18"/>
            <w:szCs w:val="18"/>
          </w:rPr>
          <w:t>PDF</w:t>
        </w:r>
      </w:hyperlink>
      <w:r>
        <w:rPr>
          <w:rFonts w:ascii="Verdana" w:hAnsi="Verdana"/>
          <w:color w:val="000000"/>
          <w:sz w:val="18"/>
          <w:szCs w:val="18"/>
        </w:rPr>
        <w:t xml:space="preserve"> or </w:t>
      </w:r>
      <w:hyperlink r:id="rId8" w:history="1">
        <w:r>
          <w:rPr>
            <w:rStyle w:val="Hyperlink"/>
            <w:rFonts w:ascii="Verdana" w:hAnsi="Verdana"/>
            <w:color w:val="003399"/>
            <w:sz w:val="18"/>
            <w:szCs w:val="18"/>
          </w:rPr>
          <w:t>HTML</w:t>
        </w:r>
      </w:hyperlink>
      <w:r>
        <w:rPr>
          <w:rFonts w:ascii="Verdana" w:hAnsi="Verdana"/>
          <w:color w:val="000000"/>
          <w:sz w:val="18"/>
          <w:szCs w:val="18"/>
        </w:rPr>
        <w:t xml:space="preserve">) </w:t>
      </w:r>
    </w:p>
    <w:p w:rsidR="00B13763" w:rsidRDefault="00B13763" w:rsidP="00B13763">
      <w:pPr>
        <w:numPr>
          <w:ilvl w:val="0"/>
          <w:numId w:val="2"/>
        </w:numPr>
        <w:spacing w:before="100" w:beforeAutospacing="1" w:after="100" w:afterAutospacing="1"/>
        <w:rPr>
          <w:rFonts w:ascii="Verdana" w:hAnsi="Verdana"/>
          <w:color w:val="000000"/>
          <w:sz w:val="18"/>
          <w:szCs w:val="18"/>
        </w:rPr>
      </w:pPr>
      <w:r>
        <w:rPr>
          <w:rFonts w:ascii="Verdana" w:hAnsi="Verdana"/>
          <w:color w:val="000000"/>
          <w:sz w:val="18"/>
          <w:szCs w:val="18"/>
        </w:rPr>
        <w:t>copy of the "Hand-Washing Methods" student handout (</w:t>
      </w:r>
      <w:hyperlink r:id="rId9" w:tgtFrame="new" w:history="1">
        <w:r>
          <w:rPr>
            <w:rStyle w:val="Hyperlink"/>
            <w:rFonts w:ascii="Verdana" w:hAnsi="Verdana"/>
            <w:color w:val="003399"/>
            <w:sz w:val="18"/>
            <w:szCs w:val="18"/>
          </w:rPr>
          <w:t>PDF</w:t>
        </w:r>
      </w:hyperlink>
      <w:r>
        <w:rPr>
          <w:rFonts w:ascii="Verdana" w:hAnsi="Verdana"/>
          <w:color w:val="000000"/>
          <w:sz w:val="18"/>
          <w:szCs w:val="18"/>
        </w:rPr>
        <w:t xml:space="preserve"> or </w:t>
      </w:r>
      <w:hyperlink r:id="rId10" w:history="1">
        <w:r>
          <w:rPr>
            <w:rStyle w:val="Hyperlink"/>
            <w:rFonts w:ascii="Verdana" w:hAnsi="Verdana"/>
            <w:color w:val="003399"/>
            <w:sz w:val="18"/>
            <w:szCs w:val="18"/>
          </w:rPr>
          <w:t>HTML</w:t>
        </w:r>
      </w:hyperlink>
      <w:r>
        <w:rPr>
          <w:rFonts w:ascii="Verdana" w:hAnsi="Verdana"/>
          <w:color w:val="000000"/>
          <w:sz w:val="18"/>
          <w:szCs w:val="18"/>
        </w:rPr>
        <w:t xml:space="preserve">) </w:t>
      </w:r>
    </w:p>
    <w:p w:rsidR="00B13763" w:rsidRDefault="00B13763" w:rsidP="00B13763">
      <w:pPr>
        <w:numPr>
          <w:ilvl w:val="0"/>
          <w:numId w:val="2"/>
        </w:numPr>
        <w:spacing w:before="100" w:beforeAutospacing="1" w:after="100" w:afterAutospacing="1"/>
        <w:rPr>
          <w:rFonts w:ascii="Verdana" w:hAnsi="Verdana"/>
          <w:color w:val="000000"/>
          <w:sz w:val="18"/>
          <w:szCs w:val="18"/>
        </w:rPr>
      </w:pPr>
      <w:r>
        <w:rPr>
          <w:rFonts w:ascii="Verdana" w:hAnsi="Verdana"/>
          <w:color w:val="000000"/>
          <w:sz w:val="18"/>
          <w:szCs w:val="18"/>
        </w:rPr>
        <w:t xml:space="preserve">3 100 mm x 15 mm sterile plastic Petri dishes </w:t>
      </w:r>
    </w:p>
    <w:p w:rsidR="00B13763" w:rsidRDefault="00B13763" w:rsidP="00B13763">
      <w:pPr>
        <w:numPr>
          <w:ilvl w:val="0"/>
          <w:numId w:val="2"/>
        </w:numPr>
        <w:spacing w:before="100" w:beforeAutospacing="1" w:after="100" w:afterAutospacing="1"/>
        <w:rPr>
          <w:rFonts w:ascii="Verdana" w:hAnsi="Verdana"/>
          <w:color w:val="000000"/>
          <w:sz w:val="18"/>
          <w:szCs w:val="18"/>
        </w:rPr>
      </w:pPr>
      <w:r>
        <w:rPr>
          <w:rFonts w:ascii="Verdana" w:hAnsi="Verdana"/>
          <w:color w:val="000000"/>
          <w:sz w:val="18"/>
          <w:szCs w:val="18"/>
        </w:rPr>
        <w:t xml:space="preserve">cotton swabs </w:t>
      </w:r>
    </w:p>
    <w:p w:rsidR="00B13763" w:rsidRDefault="00B13763" w:rsidP="00B13763">
      <w:pPr>
        <w:numPr>
          <w:ilvl w:val="0"/>
          <w:numId w:val="2"/>
        </w:numPr>
        <w:spacing w:before="100" w:beforeAutospacing="1" w:after="100" w:afterAutospacing="1"/>
        <w:rPr>
          <w:rFonts w:ascii="Verdana" w:hAnsi="Verdana"/>
          <w:color w:val="000000"/>
          <w:sz w:val="18"/>
          <w:szCs w:val="18"/>
        </w:rPr>
      </w:pPr>
      <w:r>
        <w:rPr>
          <w:rFonts w:ascii="Verdana" w:hAnsi="Verdana"/>
          <w:color w:val="000000"/>
          <w:sz w:val="18"/>
          <w:szCs w:val="18"/>
        </w:rPr>
        <w:t xml:space="preserve">tape </w:t>
      </w:r>
    </w:p>
    <w:p w:rsidR="00B13763" w:rsidRDefault="00B13763" w:rsidP="00B13763">
      <w:pPr>
        <w:numPr>
          <w:ilvl w:val="0"/>
          <w:numId w:val="2"/>
        </w:numPr>
        <w:spacing w:before="100" w:beforeAutospacing="1" w:after="100" w:afterAutospacing="1"/>
        <w:rPr>
          <w:rFonts w:ascii="Verdana" w:hAnsi="Verdana"/>
          <w:color w:val="000000"/>
          <w:sz w:val="18"/>
          <w:szCs w:val="18"/>
        </w:rPr>
      </w:pPr>
      <w:r>
        <w:rPr>
          <w:rFonts w:ascii="Verdana" w:hAnsi="Verdana"/>
          <w:color w:val="000000"/>
          <w:sz w:val="18"/>
          <w:szCs w:val="18"/>
        </w:rPr>
        <w:t xml:space="preserve">permanent marker </w:t>
      </w:r>
    </w:p>
    <w:p w:rsidR="00B13763" w:rsidRDefault="00B13763" w:rsidP="00B13763">
      <w:pPr>
        <w:numPr>
          <w:ilvl w:val="0"/>
          <w:numId w:val="2"/>
        </w:numPr>
        <w:spacing w:before="100" w:beforeAutospacing="1" w:after="100" w:afterAutospacing="1"/>
        <w:rPr>
          <w:rFonts w:ascii="Verdana" w:hAnsi="Verdana"/>
          <w:color w:val="000000"/>
          <w:sz w:val="18"/>
          <w:szCs w:val="18"/>
        </w:rPr>
      </w:pPr>
      <w:r>
        <w:rPr>
          <w:rFonts w:ascii="Verdana" w:hAnsi="Verdana"/>
          <w:color w:val="000000"/>
          <w:sz w:val="18"/>
          <w:szCs w:val="18"/>
        </w:rPr>
        <w:t xml:space="preserve">access to sink with water (Teams 1, 2, and 3 only) </w:t>
      </w:r>
    </w:p>
    <w:p w:rsidR="00B13763" w:rsidRDefault="00B13763" w:rsidP="00B13763">
      <w:pPr>
        <w:numPr>
          <w:ilvl w:val="0"/>
          <w:numId w:val="2"/>
        </w:numPr>
        <w:spacing w:before="100" w:beforeAutospacing="1" w:after="100" w:afterAutospacing="1"/>
        <w:rPr>
          <w:rFonts w:ascii="Verdana" w:hAnsi="Verdana"/>
          <w:color w:val="000000"/>
          <w:sz w:val="18"/>
          <w:szCs w:val="18"/>
        </w:rPr>
      </w:pPr>
      <w:r>
        <w:rPr>
          <w:rFonts w:ascii="Verdana" w:hAnsi="Verdana"/>
          <w:color w:val="000000"/>
          <w:sz w:val="18"/>
          <w:szCs w:val="18"/>
        </w:rPr>
        <w:t xml:space="preserve">regular soap (Team 2 only) </w:t>
      </w:r>
    </w:p>
    <w:p w:rsidR="00B13763" w:rsidRDefault="00B13763" w:rsidP="00B13763">
      <w:pPr>
        <w:numPr>
          <w:ilvl w:val="0"/>
          <w:numId w:val="2"/>
        </w:numPr>
        <w:spacing w:before="100" w:beforeAutospacing="1" w:after="100" w:afterAutospacing="1"/>
        <w:rPr>
          <w:rFonts w:ascii="Verdana" w:hAnsi="Verdana"/>
          <w:color w:val="000000"/>
          <w:sz w:val="18"/>
          <w:szCs w:val="18"/>
        </w:rPr>
      </w:pPr>
      <w:r>
        <w:rPr>
          <w:rFonts w:ascii="Verdana" w:hAnsi="Verdana"/>
          <w:color w:val="000000"/>
          <w:sz w:val="18"/>
          <w:szCs w:val="18"/>
        </w:rPr>
        <w:t xml:space="preserve">antibacterial soap (with antiseptic like triclosan) (Team 3 only) </w:t>
      </w:r>
    </w:p>
    <w:p w:rsidR="00B13763" w:rsidRDefault="00B13763" w:rsidP="00B13763">
      <w:pPr>
        <w:numPr>
          <w:ilvl w:val="0"/>
          <w:numId w:val="2"/>
        </w:numPr>
        <w:spacing w:before="100" w:beforeAutospacing="1" w:after="100" w:afterAutospacing="1"/>
        <w:rPr>
          <w:rFonts w:ascii="Verdana" w:hAnsi="Verdana"/>
          <w:color w:val="000000"/>
          <w:sz w:val="18"/>
          <w:szCs w:val="18"/>
        </w:rPr>
      </w:pPr>
      <w:r>
        <w:rPr>
          <w:rFonts w:ascii="Verdana" w:hAnsi="Verdana"/>
          <w:color w:val="000000"/>
          <w:sz w:val="18"/>
          <w:szCs w:val="18"/>
        </w:rPr>
        <w:t xml:space="preserve">hand sanitizer (with ethyl or isopropyl alcohol) (Team 4 only) </w:t>
      </w:r>
    </w:p>
    <w:p w:rsidR="00C2478F" w:rsidRDefault="00C2478F" w:rsidP="00B13763">
      <w:pPr>
        <w:numPr>
          <w:ilvl w:val="0"/>
          <w:numId w:val="2"/>
        </w:numPr>
        <w:spacing w:before="100" w:beforeAutospacing="1" w:after="100" w:afterAutospacing="1"/>
        <w:rPr>
          <w:rFonts w:ascii="Verdana" w:hAnsi="Verdana"/>
          <w:color w:val="000000"/>
          <w:sz w:val="18"/>
          <w:szCs w:val="18"/>
        </w:rPr>
      </w:pPr>
    </w:p>
    <w:p w:rsidR="00141FF5" w:rsidRDefault="00B13763" w:rsidP="00141FF5">
      <w:pPr>
        <w:numPr>
          <w:ilvl w:val="0"/>
          <w:numId w:val="2"/>
        </w:numPr>
        <w:spacing w:before="100" w:beforeAutospacing="1" w:after="100" w:afterAutospacing="1"/>
        <w:rPr>
          <w:rFonts w:ascii="Verdana" w:hAnsi="Verdana"/>
          <w:color w:val="000000"/>
          <w:sz w:val="18"/>
          <w:szCs w:val="18"/>
        </w:rPr>
      </w:pPr>
      <w:r>
        <w:rPr>
          <w:rFonts w:ascii="Verdana" w:hAnsi="Verdana"/>
          <w:color w:val="000000"/>
          <w:sz w:val="18"/>
          <w:szCs w:val="18"/>
        </w:rPr>
        <w:t xml:space="preserve">paper towels (Teams 1, 2, and 3 only) </w:t>
      </w:r>
    </w:p>
    <w:p w:rsidR="00141FF5" w:rsidRDefault="00C2478F" w:rsidP="00141FF5">
      <w:pPr>
        <w:spacing w:before="100" w:beforeAutospacing="1" w:after="100" w:afterAutospacing="1"/>
        <w:rPr>
          <w:rFonts w:ascii="Verdana" w:hAnsi="Verdana"/>
          <w:b/>
          <w:color w:val="000000"/>
          <w:sz w:val="20"/>
          <w:szCs w:val="20"/>
        </w:rPr>
      </w:pPr>
      <w:r>
        <w:rPr>
          <w:rFonts w:ascii="Verdana" w:hAnsi="Verdana"/>
          <w:b/>
          <w:color w:val="000000"/>
          <w:sz w:val="20"/>
          <w:szCs w:val="20"/>
        </w:rPr>
        <w:t>Assignment #3 Dates TBA</w:t>
      </w:r>
    </w:p>
    <w:p w:rsidR="00C2478F" w:rsidRDefault="000824D4" w:rsidP="00141FF5">
      <w:pPr>
        <w:spacing w:before="100" w:beforeAutospacing="1" w:after="100" w:afterAutospacing="1"/>
        <w:rPr>
          <w:rFonts w:ascii="Verdana" w:hAnsi="Verdana"/>
          <w:color w:val="000000"/>
          <w:sz w:val="20"/>
          <w:szCs w:val="20"/>
        </w:rPr>
      </w:pPr>
      <w:r>
        <w:rPr>
          <w:rFonts w:ascii="Verdana" w:hAnsi="Verdana"/>
          <w:color w:val="000000"/>
          <w:sz w:val="20"/>
          <w:szCs w:val="20"/>
        </w:rPr>
        <w:t xml:space="preserve">1. </w:t>
      </w:r>
      <w:r w:rsidR="00C2478F">
        <w:rPr>
          <w:rFonts w:ascii="Verdana" w:hAnsi="Verdana"/>
          <w:color w:val="000000"/>
          <w:sz w:val="20"/>
          <w:szCs w:val="20"/>
        </w:rPr>
        <w:t>Independent &amp; Group Practice-</w:t>
      </w:r>
      <w:r w:rsidR="00C2478F" w:rsidRPr="00C2478F">
        <w:rPr>
          <w:rFonts w:ascii="Verdana" w:hAnsi="Verdana"/>
          <w:color w:val="000000"/>
          <w:sz w:val="20"/>
          <w:szCs w:val="20"/>
        </w:rPr>
        <w:t xml:space="preserve">Student will </w:t>
      </w:r>
      <w:r w:rsidR="00C2478F">
        <w:rPr>
          <w:rFonts w:ascii="Verdana" w:hAnsi="Verdana"/>
          <w:color w:val="000000"/>
          <w:sz w:val="20"/>
          <w:szCs w:val="20"/>
        </w:rPr>
        <w:t>complete the chain of infection after problem solving case studies related to bacterial, fungal, viral infections and STD’s</w:t>
      </w:r>
    </w:p>
    <w:p w:rsidR="000824D4" w:rsidRPr="00C2478F" w:rsidRDefault="000824D4" w:rsidP="00141FF5">
      <w:pPr>
        <w:spacing w:before="100" w:beforeAutospacing="1" w:after="100" w:afterAutospacing="1"/>
        <w:rPr>
          <w:rFonts w:ascii="Verdana" w:hAnsi="Verdana"/>
          <w:color w:val="000000"/>
          <w:sz w:val="20"/>
          <w:szCs w:val="20"/>
        </w:rPr>
      </w:pPr>
      <w:r>
        <w:rPr>
          <w:rFonts w:ascii="Verdana" w:hAnsi="Verdana"/>
          <w:color w:val="000000"/>
          <w:sz w:val="20"/>
          <w:szCs w:val="20"/>
        </w:rPr>
        <w:t>2. Presentation-Vaccine to prevent diseases and to break the chain of infections</w:t>
      </w:r>
    </w:p>
    <w:p w:rsidR="00C2478F" w:rsidRPr="000824D4" w:rsidRDefault="00C2478F" w:rsidP="00141FF5">
      <w:pPr>
        <w:spacing w:before="100" w:beforeAutospacing="1" w:after="100" w:afterAutospacing="1"/>
        <w:rPr>
          <w:rFonts w:ascii="Verdana" w:hAnsi="Verdana"/>
          <w:color w:val="000000"/>
          <w:sz w:val="20"/>
          <w:szCs w:val="20"/>
        </w:rPr>
      </w:pPr>
      <w:r w:rsidRPr="000824D4">
        <w:rPr>
          <w:rFonts w:ascii="Verdana" w:hAnsi="Verdana"/>
          <w:color w:val="000000"/>
          <w:sz w:val="20"/>
          <w:szCs w:val="20"/>
        </w:rPr>
        <w:t>Objectives:</w:t>
      </w:r>
      <w:r w:rsidR="000824D4" w:rsidRPr="000824D4">
        <w:rPr>
          <w:rFonts w:ascii="Verdana" w:hAnsi="Verdana"/>
          <w:color w:val="000000"/>
          <w:sz w:val="20"/>
          <w:szCs w:val="20"/>
        </w:rPr>
        <w:t xml:space="preserve"> Students will learn the components in the chain of infection and the ways in which the chain can be broken.</w:t>
      </w:r>
    </w:p>
    <w:p w:rsidR="00B13763" w:rsidRDefault="00B13763" w:rsidP="00B13763">
      <w:pPr>
        <w:pStyle w:val="ListParagraph"/>
        <w:ind w:left="1575"/>
        <w:rPr>
          <w:b/>
          <w:sz w:val="20"/>
          <w:szCs w:val="20"/>
        </w:rPr>
      </w:pPr>
      <w:r>
        <w:rPr>
          <w:b/>
          <w:sz w:val="20"/>
          <w:szCs w:val="20"/>
        </w:rPr>
        <w:t xml:space="preserve">                        </w:t>
      </w:r>
    </w:p>
    <w:p w:rsidR="00B13763" w:rsidRDefault="00B13763" w:rsidP="00B13763">
      <w:pPr>
        <w:rPr>
          <w:b/>
          <w:sz w:val="22"/>
          <w:szCs w:val="22"/>
        </w:rPr>
      </w:pPr>
      <w:r>
        <w:rPr>
          <w:b/>
        </w:rPr>
        <w:t>Do Now/Bell-Ringer</w:t>
      </w:r>
      <w:r>
        <w:rPr>
          <w:b/>
          <w:sz w:val="22"/>
          <w:szCs w:val="22"/>
        </w:rPr>
        <w:t xml:space="preserve">: </w:t>
      </w:r>
      <w:r>
        <w:rPr>
          <w:sz w:val="22"/>
          <w:szCs w:val="22"/>
        </w:rPr>
        <w:t xml:space="preserve">Pretest on above key terms </w:t>
      </w:r>
      <w:r>
        <w:rPr>
          <w:b/>
          <w:sz w:val="22"/>
          <w:szCs w:val="22"/>
        </w:rPr>
        <w:t>(20 mins.) to assess prior knowledge.</w:t>
      </w:r>
      <w:r w:rsidR="000824D4">
        <w:rPr>
          <w:b/>
          <w:sz w:val="22"/>
          <w:szCs w:val="22"/>
        </w:rPr>
        <w:t>–Assign. #1</w:t>
      </w:r>
    </w:p>
    <w:p w:rsidR="00141FF5" w:rsidRPr="000824D4" w:rsidRDefault="00141FF5" w:rsidP="00B13763">
      <w:pPr>
        <w:rPr>
          <w:b/>
        </w:rPr>
      </w:pPr>
      <w:r>
        <w:rPr>
          <w:b/>
          <w:sz w:val="22"/>
          <w:szCs w:val="22"/>
        </w:rPr>
        <w:t xml:space="preserve">                                       </w:t>
      </w:r>
      <w:r w:rsidRPr="00141FF5">
        <w:rPr>
          <w:sz w:val="22"/>
          <w:szCs w:val="22"/>
        </w:rPr>
        <w:t xml:space="preserve"> Individual groups record information on bacteria or fungus growth</w:t>
      </w:r>
      <w:r>
        <w:rPr>
          <w:sz w:val="22"/>
          <w:szCs w:val="22"/>
        </w:rPr>
        <w:t>-</w:t>
      </w:r>
      <w:r w:rsidRPr="00141FF5">
        <w:rPr>
          <w:sz w:val="22"/>
          <w:szCs w:val="22"/>
        </w:rPr>
        <w:t xml:space="preserve"> </w:t>
      </w:r>
      <w:r w:rsidR="000824D4" w:rsidRPr="000824D4">
        <w:rPr>
          <w:b/>
          <w:sz w:val="22"/>
          <w:szCs w:val="22"/>
        </w:rPr>
        <w:t>Assign. #2</w:t>
      </w:r>
    </w:p>
    <w:p w:rsidR="00B13763" w:rsidRDefault="00B13763" w:rsidP="00B13763"/>
    <w:p w:rsidR="00B13763" w:rsidRDefault="00B13763" w:rsidP="00B13763">
      <w:pPr>
        <w:rPr>
          <w:sz w:val="22"/>
          <w:szCs w:val="22"/>
        </w:rPr>
      </w:pPr>
      <w:r>
        <w:rPr>
          <w:sz w:val="22"/>
          <w:szCs w:val="22"/>
        </w:rPr>
        <w:t>Instructional Method:</w:t>
      </w:r>
      <w:r>
        <w:rPr>
          <w:sz w:val="22"/>
          <w:szCs w:val="22"/>
        </w:rPr>
        <w:tab/>
      </w:r>
      <w:r>
        <w:rPr>
          <w:sz w:val="22"/>
          <w:szCs w:val="22"/>
        </w:rPr>
        <w:fldChar w:fldCharType="begin">
          <w:ffData>
            <w:name w:val="Check1"/>
            <w:enabled/>
            <w:calcOnExit w:val="0"/>
            <w:checkBox>
              <w:sizeAuto/>
              <w:default w:val="1"/>
            </w:checkBox>
          </w:ffData>
        </w:fldChar>
      </w:r>
      <w:r>
        <w:rPr>
          <w:sz w:val="22"/>
          <w:szCs w:val="22"/>
        </w:rPr>
        <w:instrText xml:space="preserve"> FORMCHECKBOX </w:instrText>
      </w:r>
      <w:r w:rsidR="000B3233">
        <w:rPr>
          <w:sz w:val="22"/>
          <w:szCs w:val="22"/>
        </w:rPr>
      </w:r>
      <w:r w:rsidR="000B3233">
        <w:rPr>
          <w:sz w:val="22"/>
          <w:szCs w:val="22"/>
        </w:rPr>
        <w:fldChar w:fldCharType="separate"/>
      </w:r>
      <w:r>
        <w:rPr>
          <w:sz w:val="22"/>
          <w:szCs w:val="22"/>
        </w:rPr>
        <w:fldChar w:fldCharType="end"/>
      </w:r>
      <w:r>
        <w:rPr>
          <w:sz w:val="22"/>
          <w:szCs w:val="22"/>
        </w:rPr>
        <w:t xml:space="preserve"> Lecture with class discussion </w:t>
      </w:r>
      <w:r>
        <w:rPr>
          <w:sz w:val="22"/>
          <w:szCs w:val="22"/>
        </w:rPr>
        <w:tab/>
      </w:r>
      <w:r>
        <w:rPr>
          <w:sz w:val="22"/>
          <w:szCs w:val="22"/>
        </w:rPr>
        <w:fldChar w:fldCharType="begin">
          <w:ffData>
            <w:name w:val="Check5"/>
            <w:enabled/>
            <w:calcOnExit w:val="0"/>
            <w:checkBox>
              <w:sizeAuto/>
              <w:default w:val="1"/>
            </w:checkBox>
          </w:ffData>
        </w:fldChar>
      </w:r>
      <w:r>
        <w:rPr>
          <w:sz w:val="22"/>
          <w:szCs w:val="22"/>
        </w:rPr>
        <w:instrText xml:space="preserve"> FORMCHECKBOX </w:instrText>
      </w:r>
      <w:r w:rsidR="000B3233">
        <w:rPr>
          <w:sz w:val="22"/>
          <w:szCs w:val="22"/>
        </w:rPr>
      </w:r>
      <w:r w:rsidR="000B3233">
        <w:rPr>
          <w:sz w:val="22"/>
          <w:szCs w:val="22"/>
        </w:rPr>
        <w:fldChar w:fldCharType="separate"/>
      </w:r>
      <w:r>
        <w:rPr>
          <w:sz w:val="22"/>
          <w:szCs w:val="22"/>
        </w:rPr>
        <w:fldChar w:fldCharType="end"/>
      </w:r>
      <w:r>
        <w:rPr>
          <w:sz w:val="22"/>
          <w:szCs w:val="22"/>
        </w:rPr>
        <w:t xml:space="preserve"> Individual</w:t>
      </w:r>
    </w:p>
    <w:p w:rsidR="00B13763" w:rsidRDefault="00B13763" w:rsidP="00B13763">
      <w:pPr>
        <w:rPr>
          <w:sz w:val="22"/>
          <w:szCs w:val="22"/>
        </w:rPr>
      </w:pPr>
      <w:r>
        <w:rPr>
          <w:sz w:val="22"/>
          <w:szCs w:val="22"/>
        </w:rPr>
        <w:tab/>
      </w:r>
      <w:r>
        <w:rPr>
          <w:sz w:val="22"/>
          <w:szCs w:val="22"/>
        </w:rPr>
        <w:tab/>
      </w:r>
      <w:r>
        <w:rPr>
          <w:sz w:val="22"/>
          <w:szCs w:val="22"/>
        </w:rPr>
        <w:tab/>
      </w:r>
      <w:r>
        <w:rPr>
          <w:sz w:val="22"/>
          <w:szCs w:val="22"/>
        </w:rPr>
        <w:fldChar w:fldCharType="begin">
          <w:ffData>
            <w:name w:val="Check2"/>
            <w:enabled/>
            <w:calcOnExit w:val="0"/>
            <w:checkBox>
              <w:sizeAuto/>
              <w:default w:val="1"/>
            </w:checkBox>
          </w:ffData>
        </w:fldChar>
      </w:r>
      <w:r>
        <w:rPr>
          <w:sz w:val="22"/>
          <w:szCs w:val="22"/>
        </w:rPr>
        <w:instrText xml:space="preserve"> FORMCHECKBOX </w:instrText>
      </w:r>
      <w:r w:rsidR="000B3233">
        <w:rPr>
          <w:sz w:val="22"/>
          <w:szCs w:val="22"/>
        </w:rPr>
      </w:r>
      <w:r w:rsidR="000B3233">
        <w:rPr>
          <w:sz w:val="22"/>
          <w:szCs w:val="22"/>
        </w:rPr>
        <w:fldChar w:fldCharType="separate"/>
      </w:r>
      <w:r>
        <w:rPr>
          <w:sz w:val="22"/>
          <w:szCs w:val="22"/>
        </w:rPr>
        <w:fldChar w:fldCharType="end"/>
      </w:r>
      <w:r>
        <w:rPr>
          <w:sz w:val="22"/>
          <w:szCs w:val="22"/>
        </w:rPr>
        <w:t xml:space="preserve"> Written work</w:t>
      </w:r>
      <w:r>
        <w:rPr>
          <w:sz w:val="22"/>
          <w:szCs w:val="22"/>
        </w:rPr>
        <w:tab/>
      </w:r>
      <w:r>
        <w:rPr>
          <w:sz w:val="22"/>
          <w:szCs w:val="22"/>
        </w:rPr>
        <w:tab/>
      </w:r>
      <w:r>
        <w:rPr>
          <w:sz w:val="22"/>
          <w:szCs w:val="22"/>
        </w:rPr>
        <w:tab/>
      </w:r>
      <w:r>
        <w:rPr>
          <w:sz w:val="22"/>
          <w:szCs w:val="22"/>
        </w:rPr>
        <w:fldChar w:fldCharType="begin">
          <w:ffData>
            <w:name w:val="Check6"/>
            <w:enabled/>
            <w:calcOnExit w:val="0"/>
            <w:checkBox>
              <w:sizeAuto/>
              <w:default w:val="0"/>
            </w:checkBox>
          </w:ffData>
        </w:fldChar>
      </w:r>
      <w:bookmarkStart w:id="2" w:name="Check6"/>
      <w:r>
        <w:rPr>
          <w:sz w:val="22"/>
          <w:szCs w:val="22"/>
        </w:rPr>
        <w:instrText xml:space="preserve"> FORMCHECKBOX </w:instrText>
      </w:r>
      <w:r w:rsidR="000B3233">
        <w:rPr>
          <w:sz w:val="22"/>
          <w:szCs w:val="22"/>
        </w:rPr>
      </w:r>
      <w:r w:rsidR="000B3233">
        <w:rPr>
          <w:sz w:val="22"/>
          <w:szCs w:val="22"/>
        </w:rPr>
        <w:fldChar w:fldCharType="separate"/>
      </w:r>
      <w:r>
        <w:fldChar w:fldCharType="end"/>
      </w:r>
      <w:bookmarkEnd w:id="2"/>
      <w:r>
        <w:rPr>
          <w:sz w:val="22"/>
          <w:szCs w:val="22"/>
        </w:rPr>
        <w:t xml:space="preserve"> Team</w:t>
      </w:r>
    </w:p>
    <w:p w:rsidR="00B13763" w:rsidRDefault="00B13763" w:rsidP="00B13763">
      <w:pPr>
        <w:rPr>
          <w:sz w:val="22"/>
          <w:szCs w:val="22"/>
        </w:rPr>
      </w:pPr>
      <w:r>
        <w:rPr>
          <w:sz w:val="22"/>
          <w:szCs w:val="22"/>
        </w:rPr>
        <w:tab/>
      </w:r>
      <w:r>
        <w:rPr>
          <w:sz w:val="22"/>
          <w:szCs w:val="22"/>
        </w:rPr>
        <w:tab/>
      </w:r>
      <w:r>
        <w:rPr>
          <w:sz w:val="22"/>
          <w:szCs w:val="22"/>
        </w:rPr>
        <w:tab/>
      </w:r>
      <w:r>
        <w:rPr>
          <w:sz w:val="22"/>
          <w:szCs w:val="22"/>
        </w:rPr>
        <w:fldChar w:fldCharType="begin">
          <w:ffData>
            <w:name w:val="Check3"/>
            <w:enabled/>
            <w:calcOnExit w:val="0"/>
            <w:checkBox>
              <w:sizeAuto/>
              <w:default w:val="1"/>
            </w:checkBox>
          </w:ffData>
        </w:fldChar>
      </w:r>
      <w:r>
        <w:rPr>
          <w:sz w:val="22"/>
          <w:szCs w:val="22"/>
        </w:rPr>
        <w:instrText xml:space="preserve"> FORMCHECKBOX </w:instrText>
      </w:r>
      <w:r w:rsidR="000B3233">
        <w:rPr>
          <w:sz w:val="22"/>
          <w:szCs w:val="22"/>
        </w:rPr>
      </w:r>
      <w:r w:rsidR="000B3233">
        <w:rPr>
          <w:sz w:val="22"/>
          <w:szCs w:val="22"/>
        </w:rPr>
        <w:fldChar w:fldCharType="separate"/>
      </w:r>
      <w:r>
        <w:rPr>
          <w:sz w:val="22"/>
          <w:szCs w:val="22"/>
        </w:rPr>
        <w:fldChar w:fldCharType="end"/>
      </w:r>
      <w:r>
        <w:rPr>
          <w:sz w:val="22"/>
          <w:szCs w:val="22"/>
        </w:rPr>
        <w:t xml:space="preserve"> Demonstration</w:t>
      </w:r>
      <w:r>
        <w:rPr>
          <w:sz w:val="22"/>
          <w:szCs w:val="22"/>
        </w:rPr>
        <w:tab/>
      </w:r>
      <w:r>
        <w:rPr>
          <w:sz w:val="22"/>
          <w:szCs w:val="22"/>
        </w:rPr>
        <w:tab/>
      </w:r>
      <w:r>
        <w:rPr>
          <w:sz w:val="22"/>
          <w:szCs w:val="22"/>
        </w:rPr>
        <w:tab/>
      </w:r>
      <w:r>
        <w:rPr>
          <w:sz w:val="22"/>
          <w:szCs w:val="22"/>
        </w:rPr>
        <w:fldChar w:fldCharType="begin">
          <w:ffData>
            <w:name w:val="Check4"/>
            <w:enabled/>
            <w:calcOnExit w:val="0"/>
            <w:checkBox>
              <w:sizeAuto/>
              <w:default w:val="1"/>
            </w:checkBox>
          </w:ffData>
        </w:fldChar>
      </w:r>
      <w:r>
        <w:rPr>
          <w:sz w:val="22"/>
          <w:szCs w:val="22"/>
        </w:rPr>
        <w:instrText xml:space="preserve"> FORMCHECKBOX </w:instrText>
      </w:r>
      <w:r w:rsidR="000B3233">
        <w:rPr>
          <w:sz w:val="22"/>
          <w:szCs w:val="22"/>
        </w:rPr>
      </w:r>
      <w:r w:rsidR="000B3233">
        <w:rPr>
          <w:sz w:val="22"/>
          <w:szCs w:val="22"/>
        </w:rPr>
        <w:fldChar w:fldCharType="separate"/>
      </w:r>
      <w:r>
        <w:rPr>
          <w:sz w:val="22"/>
          <w:szCs w:val="22"/>
        </w:rPr>
        <w:fldChar w:fldCharType="end"/>
      </w:r>
      <w:r>
        <w:rPr>
          <w:sz w:val="22"/>
          <w:szCs w:val="22"/>
        </w:rPr>
        <w:t xml:space="preserve"> Audio/Visual</w:t>
      </w:r>
    </w:p>
    <w:p w:rsidR="00B13763" w:rsidRDefault="00B13763" w:rsidP="00B13763">
      <w:pPr>
        <w:rPr>
          <w:sz w:val="22"/>
          <w:szCs w:val="22"/>
        </w:rPr>
      </w:pPr>
      <w:r>
        <w:rPr>
          <w:sz w:val="22"/>
          <w:szCs w:val="22"/>
        </w:rPr>
        <w:tab/>
      </w:r>
      <w:r>
        <w:rPr>
          <w:sz w:val="22"/>
          <w:szCs w:val="22"/>
        </w:rPr>
        <w:tab/>
      </w:r>
      <w:r>
        <w:rPr>
          <w:sz w:val="22"/>
          <w:szCs w:val="22"/>
        </w:rPr>
        <w:tab/>
      </w:r>
      <w:r>
        <w:rPr>
          <w:sz w:val="22"/>
          <w:szCs w:val="22"/>
        </w:rPr>
        <w:fldChar w:fldCharType="begin">
          <w:ffData>
            <w:name w:val="Check7"/>
            <w:enabled/>
            <w:calcOnExit w:val="0"/>
            <w:checkBox>
              <w:sizeAuto/>
              <w:default w:val="0"/>
            </w:checkBox>
          </w:ffData>
        </w:fldChar>
      </w:r>
      <w:r>
        <w:rPr>
          <w:sz w:val="22"/>
          <w:szCs w:val="22"/>
        </w:rPr>
        <w:instrText xml:space="preserve"> FORMCHECKBOX </w:instrText>
      </w:r>
      <w:r w:rsidR="000B3233">
        <w:rPr>
          <w:sz w:val="22"/>
          <w:szCs w:val="22"/>
        </w:rPr>
      </w:r>
      <w:r w:rsidR="000B3233">
        <w:rPr>
          <w:sz w:val="22"/>
          <w:szCs w:val="22"/>
        </w:rPr>
        <w:fldChar w:fldCharType="separate"/>
      </w:r>
      <w:r>
        <w:rPr>
          <w:sz w:val="22"/>
          <w:szCs w:val="22"/>
        </w:rPr>
        <w:fldChar w:fldCharType="end"/>
      </w:r>
      <w:r>
        <w:rPr>
          <w:sz w:val="22"/>
          <w:szCs w:val="22"/>
        </w:rPr>
        <w:t xml:space="preserve"> Work based</w:t>
      </w:r>
      <w:r>
        <w:rPr>
          <w:sz w:val="22"/>
          <w:szCs w:val="22"/>
        </w:rPr>
        <w:tab/>
      </w:r>
      <w:r>
        <w:rPr>
          <w:sz w:val="22"/>
          <w:szCs w:val="22"/>
        </w:rPr>
        <w:tab/>
      </w:r>
      <w:r>
        <w:rPr>
          <w:sz w:val="22"/>
          <w:szCs w:val="22"/>
        </w:rPr>
        <w:tab/>
        <w:t xml:space="preserve">             </w:t>
      </w: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0B3233">
        <w:rPr>
          <w:sz w:val="22"/>
          <w:szCs w:val="22"/>
        </w:rPr>
      </w:r>
      <w:r w:rsidR="000B3233">
        <w:rPr>
          <w:sz w:val="22"/>
          <w:szCs w:val="22"/>
        </w:rPr>
        <w:fldChar w:fldCharType="separate"/>
      </w:r>
      <w:r>
        <w:rPr>
          <w:sz w:val="22"/>
          <w:szCs w:val="22"/>
        </w:rPr>
        <w:fldChar w:fldCharType="end"/>
      </w:r>
      <w:r>
        <w:rPr>
          <w:sz w:val="22"/>
          <w:szCs w:val="22"/>
        </w:rPr>
        <w:t xml:space="preserve"> Independent Study</w:t>
      </w:r>
    </w:p>
    <w:p w:rsidR="00B13763" w:rsidRDefault="00B13763" w:rsidP="00B13763">
      <w:pPr>
        <w:rPr>
          <w:sz w:val="22"/>
          <w:szCs w:val="22"/>
        </w:rPr>
      </w:pPr>
    </w:p>
    <w:p w:rsidR="00B13763" w:rsidRDefault="00B13763" w:rsidP="00B13763">
      <w:pPr>
        <w:rPr>
          <w:sz w:val="22"/>
          <w:szCs w:val="22"/>
        </w:rPr>
      </w:pPr>
      <w:r>
        <w:rPr>
          <w:b/>
          <w:sz w:val="22"/>
          <w:szCs w:val="22"/>
        </w:rPr>
        <w:t>Materials Needed:</w:t>
      </w:r>
      <w:r>
        <w:rPr>
          <w:sz w:val="22"/>
          <w:szCs w:val="22"/>
        </w:rPr>
        <w:tab/>
      </w:r>
      <w:r>
        <w:rPr>
          <w:sz w:val="22"/>
          <w:szCs w:val="22"/>
        </w:rPr>
        <w:fldChar w:fldCharType="begin">
          <w:ffData>
            <w:name w:val="Check9"/>
            <w:enabled/>
            <w:calcOnExit w:val="0"/>
            <w:checkBox>
              <w:sizeAuto/>
              <w:default w:val="1"/>
            </w:checkBox>
          </w:ffData>
        </w:fldChar>
      </w:r>
      <w:r>
        <w:rPr>
          <w:sz w:val="22"/>
          <w:szCs w:val="22"/>
        </w:rPr>
        <w:instrText xml:space="preserve"> FORMCHECKBOX </w:instrText>
      </w:r>
      <w:r w:rsidR="000B3233">
        <w:rPr>
          <w:sz w:val="22"/>
          <w:szCs w:val="22"/>
        </w:rPr>
      </w:r>
      <w:r w:rsidR="000B3233">
        <w:rPr>
          <w:sz w:val="22"/>
          <w:szCs w:val="22"/>
        </w:rPr>
        <w:fldChar w:fldCharType="separate"/>
      </w:r>
      <w:r>
        <w:rPr>
          <w:sz w:val="22"/>
          <w:szCs w:val="22"/>
        </w:rPr>
        <w:fldChar w:fldCharType="end"/>
      </w:r>
      <w:r>
        <w:rPr>
          <w:sz w:val="22"/>
          <w:szCs w:val="22"/>
        </w:rPr>
        <w:t>Textbooks: Diversified Health Occupations Sixth Edition - Louise   Simmers</w:t>
      </w:r>
    </w:p>
    <w:p w:rsidR="00B13763" w:rsidRDefault="00B13763" w:rsidP="00B13763">
      <w:pPr>
        <w:rPr>
          <w:sz w:val="22"/>
          <w:szCs w:val="22"/>
        </w:rPr>
      </w:pPr>
      <w:r>
        <w:rPr>
          <w:sz w:val="22"/>
          <w:szCs w:val="22"/>
        </w:rPr>
        <w:t xml:space="preserve">                                                               Health Care Science Technology-Kathryn Booth</w:t>
      </w:r>
      <w:r>
        <w:rPr>
          <w:sz w:val="22"/>
          <w:szCs w:val="22"/>
        </w:rPr>
        <w:tab/>
      </w:r>
    </w:p>
    <w:p w:rsidR="00B13763" w:rsidRDefault="00B13763" w:rsidP="00B13763">
      <w:pPr>
        <w:rPr>
          <w:sz w:val="22"/>
          <w:szCs w:val="22"/>
        </w:rPr>
      </w:pPr>
      <w:r>
        <w:rPr>
          <w:sz w:val="22"/>
          <w:szCs w:val="22"/>
        </w:rPr>
        <w:t xml:space="preserve">                                                               Powerpoint-Health Care Technology</w:t>
      </w:r>
      <w:r>
        <w:rPr>
          <w:sz w:val="22"/>
          <w:szCs w:val="22"/>
        </w:rPr>
        <w:tab/>
      </w:r>
    </w:p>
    <w:p w:rsidR="00B13763" w:rsidRDefault="00B13763" w:rsidP="00B13763">
      <w:pPr>
        <w:rPr>
          <w:sz w:val="22"/>
          <w:szCs w:val="22"/>
        </w:rPr>
      </w:pPr>
      <w:r>
        <w:rPr>
          <w:sz w:val="22"/>
          <w:szCs w:val="22"/>
        </w:rPr>
        <w:tab/>
      </w:r>
    </w:p>
    <w:p w:rsidR="00B13763" w:rsidRDefault="00B13763" w:rsidP="00B13763">
      <w:pPr>
        <w:rPr>
          <w:sz w:val="22"/>
          <w:szCs w:val="22"/>
        </w:rPr>
      </w:pPr>
      <w:r>
        <w:rPr>
          <w:sz w:val="22"/>
          <w:szCs w:val="22"/>
        </w:rPr>
        <w:tab/>
      </w:r>
      <w:r>
        <w:rPr>
          <w:sz w:val="22"/>
          <w:szCs w:val="22"/>
        </w:rPr>
        <w:tab/>
      </w:r>
      <w:r>
        <w:rPr>
          <w:sz w:val="22"/>
          <w:szCs w:val="22"/>
        </w:rPr>
        <w:fldChar w:fldCharType="begin">
          <w:ffData>
            <w:name w:val="Check15"/>
            <w:enabled/>
            <w:calcOnExit w:val="0"/>
            <w:checkBox>
              <w:sizeAuto/>
              <w:default w:val="0"/>
            </w:checkBox>
          </w:ffData>
        </w:fldChar>
      </w:r>
      <w:r>
        <w:rPr>
          <w:sz w:val="22"/>
          <w:szCs w:val="22"/>
        </w:rPr>
        <w:instrText xml:space="preserve"> FORMCHECKBOX </w:instrText>
      </w:r>
      <w:r w:rsidR="000B3233">
        <w:rPr>
          <w:sz w:val="22"/>
          <w:szCs w:val="22"/>
        </w:rPr>
      </w:r>
      <w:r w:rsidR="000B3233">
        <w:rPr>
          <w:sz w:val="22"/>
          <w:szCs w:val="22"/>
        </w:rPr>
        <w:fldChar w:fldCharType="separate"/>
      </w:r>
      <w:r>
        <w:fldChar w:fldCharType="end"/>
      </w:r>
      <w:r>
        <w:rPr>
          <w:sz w:val="22"/>
          <w:szCs w:val="22"/>
        </w:rPr>
        <w:t xml:space="preserve"> Video - </w:t>
      </w:r>
      <w:r>
        <w:rPr>
          <w:sz w:val="22"/>
          <w:szCs w:val="22"/>
        </w:rPr>
        <w:tab/>
      </w:r>
    </w:p>
    <w:p w:rsidR="00B13763" w:rsidRDefault="00B13763" w:rsidP="00B13763">
      <w:pPr>
        <w:rPr>
          <w:sz w:val="22"/>
          <w:szCs w:val="22"/>
        </w:rPr>
      </w:pPr>
      <w:r>
        <w:rPr>
          <w:sz w:val="22"/>
          <w:szCs w:val="22"/>
        </w:rPr>
        <w:tab/>
      </w:r>
      <w:r>
        <w:rPr>
          <w:sz w:val="22"/>
          <w:szCs w:val="22"/>
        </w:rPr>
        <w:tab/>
      </w:r>
      <w:r>
        <w:rPr>
          <w:sz w:val="22"/>
          <w:szCs w:val="22"/>
        </w:rPr>
        <w:fldChar w:fldCharType="begin">
          <w:ffData>
            <w:name w:val="Check16"/>
            <w:enabled/>
            <w:calcOnExit w:val="0"/>
            <w:checkBox>
              <w:sizeAuto/>
              <w:default w:val="1"/>
            </w:checkBox>
          </w:ffData>
        </w:fldChar>
      </w:r>
      <w:r>
        <w:rPr>
          <w:sz w:val="22"/>
          <w:szCs w:val="22"/>
        </w:rPr>
        <w:instrText xml:space="preserve"> FORMCHECKBOX </w:instrText>
      </w:r>
      <w:r w:rsidR="000B3233">
        <w:rPr>
          <w:sz w:val="22"/>
          <w:szCs w:val="22"/>
        </w:rPr>
      </w:r>
      <w:r w:rsidR="000B3233">
        <w:rPr>
          <w:sz w:val="22"/>
          <w:szCs w:val="22"/>
        </w:rPr>
        <w:fldChar w:fldCharType="separate"/>
      </w:r>
      <w:r>
        <w:rPr>
          <w:sz w:val="22"/>
          <w:szCs w:val="22"/>
        </w:rPr>
        <w:fldChar w:fldCharType="end"/>
      </w:r>
      <w:r>
        <w:rPr>
          <w:sz w:val="22"/>
          <w:szCs w:val="22"/>
        </w:rPr>
        <w:t xml:space="preserve"> Worksheet &amp; Home work</w:t>
      </w:r>
    </w:p>
    <w:p w:rsidR="00B13763" w:rsidRDefault="00B13763" w:rsidP="00B13763">
      <w:pPr>
        <w:rPr>
          <w:sz w:val="22"/>
          <w:szCs w:val="22"/>
        </w:rPr>
      </w:pPr>
      <w:r>
        <w:rPr>
          <w:sz w:val="22"/>
          <w:szCs w:val="22"/>
        </w:rPr>
        <w:tab/>
      </w:r>
      <w:r>
        <w:rPr>
          <w:sz w:val="22"/>
          <w:szCs w:val="22"/>
        </w:rPr>
        <w:tab/>
      </w:r>
      <w:r>
        <w:rPr>
          <w:sz w:val="22"/>
          <w:szCs w:val="22"/>
        </w:rPr>
        <w:fldChar w:fldCharType="begin">
          <w:ffData>
            <w:name w:val="Check17"/>
            <w:enabled/>
            <w:calcOnExit w:val="0"/>
            <w:checkBox>
              <w:sizeAuto/>
              <w:default w:val="0"/>
            </w:checkBox>
          </w:ffData>
        </w:fldChar>
      </w:r>
      <w:bookmarkStart w:id="3" w:name="Check17"/>
      <w:r>
        <w:rPr>
          <w:sz w:val="22"/>
          <w:szCs w:val="22"/>
        </w:rPr>
        <w:instrText xml:space="preserve"> FORMCHECKBOX </w:instrText>
      </w:r>
      <w:r w:rsidR="000B3233">
        <w:rPr>
          <w:sz w:val="22"/>
          <w:szCs w:val="22"/>
        </w:rPr>
      </w:r>
      <w:r w:rsidR="000B3233">
        <w:rPr>
          <w:sz w:val="22"/>
          <w:szCs w:val="22"/>
        </w:rPr>
        <w:fldChar w:fldCharType="separate"/>
      </w:r>
      <w:r>
        <w:fldChar w:fldCharType="end"/>
      </w:r>
      <w:bookmarkEnd w:id="3"/>
      <w:r>
        <w:rPr>
          <w:sz w:val="22"/>
          <w:szCs w:val="22"/>
        </w:rPr>
        <w:t xml:space="preserve"> Other-School Library  </w:t>
      </w:r>
      <w:r>
        <w:rPr>
          <w:sz w:val="22"/>
          <w:szCs w:val="22"/>
        </w:rPr>
        <w:tab/>
      </w:r>
    </w:p>
    <w:p w:rsidR="00B13763" w:rsidRDefault="00B13763" w:rsidP="00B13763">
      <w:pPr>
        <w:rPr>
          <w:sz w:val="22"/>
          <w:szCs w:val="22"/>
        </w:rPr>
      </w:pPr>
      <w:r>
        <w:rPr>
          <w:sz w:val="22"/>
          <w:szCs w:val="22"/>
        </w:rPr>
        <w:t>Assessment:</w:t>
      </w:r>
      <w:r>
        <w:rPr>
          <w:sz w:val="22"/>
          <w:szCs w:val="22"/>
        </w:rPr>
        <w:tab/>
      </w:r>
      <w:r>
        <w:rPr>
          <w:sz w:val="22"/>
          <w:szCs w:val="22"/>
        </w:rPr>
        <w:fldChar w:fldCharType="begin">
          <w:ffData>
            <w:name w:val="Check10"/>
            <w:enabled/>
            <w:calcOnExit w:val="0"/>
            <w:checkBox>
              <w:sizeAuto/>
              <w:default w:val="1"/>
            </w:checkBox>
          </w:ffData>
        </w:fldChar>
      </w:r>
      <w:r>
        <w:rPr>
          <w:sz w:val="22"/>
          <w:szCs w:val="22"/>
        </w:rPr>
        <w:instrText xml:space="preserve"> FORMCHECKBOX </w:instrText>
      </w:r>
      <w:r w:rsidR="000B3233">
        <w:rPr>
          <w:sz w:val="22"/>
          <w:szCs w:val="22"/>
        </w:rPr>
      </w:r>
      <w:r w:rsidR="000B3233">
        <w:rPr>
          <w:sz w:val="22"/>
          <w:szCs w:val="22"/>
        </w:rPr>
        <w:fldChar w:fldCharType="separate"/>
      </w:r>
      <w:r>
        <w:rPr>
          <w:sz w:val="22"/>
          <w:szCs w:val="22"/>
        </w:rPr>
        <w:fldChar w:fldCharType="end"/>
      </w:r>
      <w:r>
        <w:rPr>
          <w:sz w:val="22"/>
          <w:szCs w:val="22"/>
        </w:rPr>
        <w:t xml:space="preserve"> Teacher evaluation</w:t>
      </w:r>
      <w:r>
        <w:rPr>
          <w:sz w:val="22"/>
          <w:szCs w:val="22"/>
        </w:rPr>
        <w:tab/>
      </w:r>
      <w:r>
        <w:rPr>
          <w:sz w:val="22"/>
          <w:szCs w:val="22"/>
        </w:rPr>
        <w:tab/>
      </w:r>
      <w:r>
        <w:rPr>
          <w:sz w:val="22"/>
          <w:szCs w:val="22"/>
        </w:rPr>
        <w:tab/>
      </w:r>
      <w:r>
        <w:rPr>
          <w:sz w:val="22"/>
          <w:szCs w:val="22"/>
        </w:rPr>
        <w:fldChar w:fldCharType="begin">
          <w:ffData>
            <w:name w:val="Check11"/>
            <w:enabled/>
            <w:calcOnExit w:val="0"/>
            <w:checkBox>
              <w:sizeAuto/>
              <w:default w:val="1"/>
            </w:checkBox>
          </w:ffData>
        </w:fldChar>
      </w:r>
      <w:r>
        <w:rPr>
          <w:sz w:val="22"/>
          <w:szCs w:val="22"/>
        </w:rPr>
        <w:instrText xml:space="preserve"> FORMCHECKBOX </w:instrText>
      </w:r>
      <w:r w:rsidR="000B3233">
        <w:rPr>
          <w:sz w:val="22"/>
          <w:szCs w:val="22"/>
        </w:rPr>
      </w:r>
      <w:r w:rsidR="000B3233">
        <w:rPr>
          <w:sz w:val="22"/>
          <w:szCs w:val="22"/>
        </w:rPr>
        <w:fldChar w:fldCharType="separate"/>
      </w:r>
      <w:r>
        <w:rPr>
          <w:sz w:val="22"/>
          <w:szCs w:val="22"/>
        </w:rPr>
        <w:fldChar w:fldCharType="end"/>
      </w:r>
      <w:r>
        <w:rPr>
          <w:sz w:val="22"/>
          <w:szCs w:val="22"/>
        </w:rPr>
        <w:t xml:space="preserve"> Peer/self -evaluation</w:t>
      </w:r>
    </w:p>
    <w:p w:rsidR="00B13763" w:rsidRDefault="00B13763" w:rsidP="00B13763">
      <w:pPr>
        <w:rPr>
          <w:sz w:val="22"/>
          <w:szCs w:val="22"/>
        </w:rPr>
      </w:pPr>
      <w:r>
        <w:rPr>
          <w:sz w:val="22"/>
          <w:szCs w:val="22"/>
        </w:rPr>
        <w:tab/>
      </w:r>
      <w:r>
        <w:rPr>
          <w:sz w:val="22"/>
          <w:szCs w:val="22"/>
        </w:rPr>
        <w:tab/>
      </w:r>
      <w:r>
        <w:rPr>
          <w:sz w:val="22"/>
          <w:szCs w:val="22"/>
        </w:rPr>
        <w:fldChar w:fldCharType="begin">
          <w:ffData>
            <w:name w:val="Check12"/>
            <w:enabled/>
            <w:calcOnExit w:val="0"/>
            <w:checkBox>
              <w:sizeAuto/>
              <w:default w:val="0"/>
            </w:checkBox>
          </w:ffData>
        </w:fldChar>
      </w:r>
      <w:r>
        <w:rPr>
          <w:sz w:val="22"/>
          <w:szCs w:val="22"/>
        </w:rPr>
        <w:instrText xml:space="preserve"> FORMCHECKBOX </w:instrText>
      </w:r>
      <w:r w:rsidR="000B3233">
        <w:rPr>
          <w:sz w:val="22"/>
          <w:szCs w:val="22"/>
        </w:rPr>
      </w:r>
      <w:r w:rsidR="000B3233">
        <w:rPr>
          <w:sz w:val="22"/>
          <w:szCs w:val="22"/>
        </w:rPr>
        <w:fldChar w:fldCharType="separate"/>
      </w:r>
      <w:r>
        <w:rPr>
          <w:sz w:val="22"/>
          <w:szCs w:val="22"/>
        </w:rPr>
        <w:fldChar w:fldCharType="end"/>
      </w:r>
      <w:r>
        <w:rPr>
          <w:sz w:val="22"/>
          <w:szCs w:val="22"/>
        </w:rPr>
        <w:t xml:space="preserve"> Employer evaluation</w:t>
      </w:r>
      <w:r>
        <w:rPr>
          <w:sz w:val="22"/>
          <w:szCs w:val="22"/>
        </w:rPr>
        <w:tab/>
      </w:r>
      <w:r>
        <w:rPr>
          <w:sz w:val="22"/>
          <w:szCs w:val="22"/>
        </w:rPr>
        <w:tab/>
      </w:r>
      <w:r>
        <w:rPr>
          <w:sz w:val="22"/>
          <w:szCs w:val="22"/>
        </w:rPr>
        <w:tab/>
      </w:r>
      <w:r>
        <w:rPr>
          <w:sz w:val="22"/>
          <w:szCs w:val="22"/>
        </w:rPr>
        <w:fldChar w:fldCharType="begin">
          <w:ffData>
            <w:name w:val="Check13"/>
            <w:enabled/>
            <w:calcOnExit w:val="0"/>
            <w:checkBox>
              <w:sizeAuto/>
              <w:default w:val="0"/>
            </w:checkBox>
          </w:ffData>
        </w:fldChar>
      </w:r>
      <w:bookmarkStart w:id="4" w:name="Check13"/>
      <w:r>
        <w:rPr>
          <w:sz w:val="22"/>
          <w:szCs w:val="22"/>
        </w:rPr>
        <w:instrText xml:space="preserve"> FORMCHECKBOX </w:instrText>
      </w:r>
      <w:r w:rsidR="000B3233">
        <w:rPr>
          <w:sz w:val="22"/>
          <w:szCs w:val="22"/>
        </w:rPr>
      </w:r>
      <w:r w:rsidR="000B3233">
        <w:rPr>
          <w:sz w:val="22"/>
          <w:szCs w:val="22"/>
        </w:rPr>
        <w:fldChar w:fldCharType="separate"/>
      </w:r>
      <w:r>
        <w:fldChar w:fldCharType="end"/>
      </w:r>
      <w:bookmarkEnd w:id="4"/>
      <w:r>
        <w:rPr>
          <w:sz w:val="22"/>
          <w:szCs w:val="22"/>
        </w:rPr>
        <w:t xml:space="preserve"> Skills performance</w:t>
      </w:r>
    </w:p>
    <w:p w:rsidR="00B13763" w:rsidRDefault="00B13763" w:rsidP="00B13763">
      <w:pPr>
        <w:rPr>
          <w:sz w:val="22"/>
          <w:szCs w:val="22"/>
        </w:rPr>
      </w:pPr>
      <w:r>
        <w:rPr>
          <w:sz w:val="22"/>
          <w:szCs w:val="22"/>
        </w:rPr>
        <w:tab/>
      </w:r>
      <w:r>
        <w:rPr>
          <w:sz w:val="22"/>
          <w:szCs w:val="22"/>
        </w:rPr>
        <w:tab/>
      </w:r>
      <w:r>
        <w:rPr>
          <w:sz w:val="22"/>
          <w:szCs w:val="22"/>
        </w:rPr>
        <w:fldChar w:fldCharType="begin">
          <w:ffData>
            <w:name w:val="Check14"/>
            <w:enabled/>
            <w:calcOnExit w:val="0"/>
            <w:checkBox>
              <w:sizeAuto/>
              <w:default w:val="1"/>
            </w:checkBox>
          </w:ffData>
        </w:fldChar>
      </w:r>
      <w:r>
        <w:rPr>
          <w:sz w:val="22"/>
          <w:szCs w:val="22"/>
        </w:rPr>
        <w:instrText xml:space="preserve"> FORMCHECKBOX </w:instrText>
      </w:r>
      <w:r w:rsidR="000B3233">
        <w:rPr>
          <w:sz w:val="22"/>
          <w:szCs w:val="22"/>
        </w:rPr>
      </w:r>
      <w:r w:rsidR="000B3233">
        <w:rPr>
          <w:sz w:val="22"/>
          <w:szCs w:val="22"/>
        </w:rPr>
        <w:fldChar w:fldCharType="separate"/>
      </w:r>
      <w:r>
        <w:rPr>
          <w:sz w:val="22"/>
          <w:szCs w:val="22"/>
        </w:rPr>
        <w:fldChar w:fldCharType="end"/>
      </w:r>
      <w:r>
        <w:rPr>
          <w:sz w:val="22"/>
          <w:szCs w:val="22"/>
        </w:rPr>
        <w:t xml:space="preserve"> Presentation</w:t>
      </w:r>
      <w:r>
        <w:rPr>
          <w:sz w:val="22"/>
          <w:szCs w:val="22"/>
        </w:rPr>
        <w:tab/>
      </w:r>
      <w:r>
        <w:rPr>
          <w:sz w:val="22"/>
          <w:szCs w:val="22"/>
        </w:rPr>
        <w:tab/>
      </w:r>
      <w:r>
        <w:rPr>
          <w:sz w:val="22"/>
          <w:szCs w:val="22"/>
        </w:rPr>
        <w:tab/>
      </w:r>
      <w:r>
        <w:rPr>
          <w:sz w:val="22"/>
          <w:szCs w:val="22"/>
        </w:rPr>
        <w:tab/>
      </w:r>
      <w:r>
        <w:rPr>
          <w:sz w:val="22"/>
          <w:szCs w:val="22"/>
        </w:rPr>
        <w:fldChar w:fldCharType="begin">
          <w:ffData>
            <w:name w:val="Check18"/>
            <w:enabled/>
            <w:calcOnExit w:val="0"/>
            <w:checkBox>
              <w:sizeAuto/>
              <w:default w:val="1"/>
            </w:checkBox>
          </w:ffData>
        </w:fldChar>
      </w:r>
      <w:r>
        <w:rPr>
          <w:sz w:val="22"/>
          <w:szCs w:val="22"/>
        </w:rPr>
        <w:instrText xml:space="preserve"> FORMCHECKBOX </w:instrText>
      </w:r>
      <w:r w:rsidR="000B3233">
        <w:rPr>
          <w:sz w:val="22"/>
          <w:szCs w:val="22"/>
        </w:rPr>
      </w:r>
      <w:r w:rsidR="000B3233">
        <w:rPr>
          <w:sz w:val="22"/>
          <w:szCs w:val="22"/>
        </w:rPr>
        <w:fldChar w:fldCharType="separate"/>
      </w:r>
      <w:r>
        <w:rPr>
          <w:sz w:val="22"/>
          <w:szCs w:val="22"/>
        </w:rPr>
        <w:fldChar w:fldCharType="end"/>
      </w:r>
      <w:r>
        <w:rPr>
          <w:sz w:val="22"/>
          <w:szCs w:val="22"/>
        </w:rPr>
        <w:t xml:space="preserve"> Tests</w:t>
      </w:r>
    </w:p>
    <w:p w:rsidR="00B13763" w:rsidRDefault="00B13763" w:rsidP="00B13763">
      <w:pPr>
        <w:rPr>
          <w:sz w:val="22"/>
          <w:szCs w:val="22"/>
        </w:rPr>
      </w:pPr>
    </w:p>
    <w:p w:rsidR="00B13763" w:rsidRDefault="00B13763" w:rsidP="00B13763">
      <w:pPr>
        <w:rPr>
          <w:b/>
        </w:rPr>
      </w:pPr>
      <w:r>
        <w:rPr>
          <w:b/>
        </w:rPr>
        <w:t xml:space="preserve">Home work: </w:t>
      </w:r>
      <w:r w:rsidRPr="00C2478F">
        <w:t>Infection control Lab work sheet.</w:t>
      </w:r>
    </w:p>
    <w:p w:rsidR="00B13763" w:rsidRDefault="00B13763" w:rsidP="00B13763"/>
    <w:p w:rsidR="00B13763" w:rsidRDefault="00B13763" w:rsidP="00B13763"/>
    <w:p w:rsidR="00B13763" w:rsidRDefault="00B13763" w:rsidP="00B13763">
      <w:r>
        <w:t>TEKS: 130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5"/>
        <w:gridCol w:w="4835"/>
      </w:tblGrid>
      <w:tr w:rsidR="00B13763" w:rsidTr="00B13763">
        <w:tc>
          <w:tcPr>
            <w:tcW w:w="5508" w:type="dxa"/>
            <w:tcBorders>
              <w:top w:val="single" w:sz="4" w:space="0" w:color="auto"/>
              <w:left w:val="single" w:sz="4" w:space="0" w:color="auto"/>
              <w:bottom w:val="single" w:sz="4" w:space="0" w:color="auto"/>
              <w:right w:val="single" w:sz="4" w:space="0" w:color="auto"/>
            </w:tcBorders>
            <w:hideMark/>
          </w:tcPr>
          <w:p w:rsidR="00B13763" w:rsidRDefault="00B13763">
            <w:pPr>
              <w:spacing w:line="252" w:lineRule="auto"/>
            </w:pPr>
            <w:r>
              <w:t>Knowledge &amp; Skills</w:t>
            </w:r>
          </w:p>
        </w:tc>
        <w:tc>
          <w:tcPr>
            <w:tcW w:w="5940" w:type="dxa"/>
            <w:tcBorders>
              <w:top w:val="single" w:sz="4" w:space="0" w:color="auto"/>
              <w:left w:val="single" w:sz="4" w:space="0" w:color="auto"/>
              <w:bottom w:val="single" w:sz="4" w:space="0" w:color="auto"/>
              <w:right w:val="single" w:sz="4" w:space="0" w:color="auto"/>
            </w:tcBorders>
            <w:hideMark/>
          </w:tcPr>
          <w:p w:rsidR="00B13763" w:rsidRDefault="00B13763">
            <w:pPr>
              <w:spacing w:line="252" w:lineRule="auto"/>
            </w:pPr>
            <w:r>
              <w:t>Student Expectations</w:t>
            </w:r>
          </w:p>
        </w:tc>
      </w:tr>
      <w:tr w:rsidR="00B13763" w:rsidTr="00B13763">
        <w:tc>
          <w:tcPr>
            <w:tcW w:w="5508" w:type="dxa"/>
            <w:tcBorders>
              <w:top w:val="single" w:sz="4" w:space="0" w:color="auto"/>
              <w:left w:val="single" w:sz="4" w:space="0" w:color="auto"/>
              <w:bottom w:val="single" w:sz="4" w:space="0" w:color="auto"/>
              <w:right w:val="single" w:sz="4" w:space="0" w:color="auto"/>
            </w:tcBorders>
            <w:hideMark/>
          </w:tcPr>
          <w:p w:rsidR="00B13763" w:rsidRDefault="00B13763">
            <w:pPr>
              <w:spacing w:line="252" w:lineRule="auto"/>
              <w:rPr>
                <w:sz w:val="20"/>
                <w:szCs w:val="20"/>
              </w:rPr>
            </w:pPr>
            <w:r>
              <w:rPr>
                <w:sz w:val="20"/>
                <w:szCs w:val="20"/>
              </w:rPr>
              <w:t>1.</w:t>
            </w:r>
            <w:r>
              <w:t xml:space="preserve"> </w:t>
            </w:r>
            <w:r>
              <w:rPr>
                <w:sz w:val="20"/>
                <w:szCs w:val="20"/>
              </w:rPr>
              <w:t>The student applies math, science, English language arts, &amp; social sciences in health science.</w:t>
            </w:r>
          </w:p>
        </w:tc>
        <w:tc>
          <w:tcPr>
            <w:tcW w:w="5940" w:type="dxa"/>
            <w:tcBorders>
              <w:top w:val="single" w:sz="4" w:space="0" w:color="auto"/>
              <w:left w:val="single" w:sz="4" w:space="0" w:color="auto"/>
              <w:bottom w:val="single" w:sz="4" w:space="0" w:color="auto"/>
              <w:right w:val="single" w:sz="4" w:space="0" w:color="auto"/>
            </w:tcBorders>
            <w:hideMark/>
          </w:tcPr>
          <w:p w:rsidR="00B13763" w:rsidRDefault="00B13763">
            <w:pPr>
              <w:spacing w:line="252" w:lineRule="auto"/>
              <w:rPr>
                <w:sz w:val="18"/>
                <w:szCs w:val="18"/>
              </w:rPr>
            </w:pPr>
            <w:r>
              <w:rPr>
                <w:sz w:val="18"/>
                <w:szCs w:val="18"/>
              </w:rPr>
              <w:fldChar w:fldCharType="begin">
                <w:ffData>
                  <w:name w:val="Check19"/>
                  <w:enabled/>
                  <w:calcOnExit w:val="0"/>
                  <w:checkBox>
                    <w:sizeAuto/>
                    <w:default w:val="1"/>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a. interpret data from various sources to make conclusions</w:t>
            </w:r>
          </w:p>
          <w:p w:rsidR="00B13763" w:rsidRDefault="00B13763">
            <w:pPr>
              <w:spacing w:line="252" w:lineRule="auto"/>
              <w:rPr>
                <w:sz w:val="18"/>
                <w:szCs w:val="18"/>
              </w:rPr>
            </w:pPr>
            <w:r>
              <w:rPr>
                <w:sz w:val="18"/>
                <w:szCs w:val="18"/>
              </w:rPr>
              <w:fldChar w:fldCharType="begin">
                <w:ffData>
                  <w:name w:val="Check20"/>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b. compile information from a variety of sources to create a technical report</w:t>
            </w:r>
          </w:p>
          <w:p w:rsidR="00B13763" w:rsidRDefault="00B13763">
            <w:pPr>
              <w:spacing w:line="252" w:lineRule="auto"/>
              <w:rPr>
                <w:sz w:val="18"/>
                <w:szCs w:val="18"/>
              </w:rPr>
            </w:pPr>
            <w:r>
              <w:rPr>
                <w:sz w:val="18"/>
                <w:szCs w:val="18"/>
              </w:rPr>
              <w:fldChar w:fldCharType="begin">
                <w:ffData>
                  <w:name w:val="Check21"/>
                  <w:enabled/>
                  <w:calcOnExit w:val="0"/>
                  <w:checkBox>
                    <w:sizeAuto/>
                    <w:default w:val="1"/>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c. research, write, &amp; present a technical report</w:t>
            </w:r>
          </w:p>
          <w:p w:rsidR="00B13763" w:rsidRDefault="00B13763">
            <w:pPr>
              <w:spacing w:line="252" w:lineRule="auto"/>
              <w:rPr>
                <w:sz w:val="18"/>
                <w:szCs w:val="18"/>
              </w:rPr>
            </w:pPr>
            <w:r>
              <w:rPr>
                <w:sz w:val="18"/>
                <w:szCs w:val="18"/>
              </w:rPr>
              <w:lastRenderedPageBreak/>
              <w:fldChar w:fldCharType="begin">
                <w:ffData>
                  <w:name w:val="Check22"/>
                  <w:enabled/>
                  <w:calcOnExit w:val="0"/>
                  <w:checkBox>
                    <w:sizeAuto/>
                    <w:default w:val="1"/>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d. plan, prepare, &amp; deliver a presentation</w:t>
            </w:r>
          </w:p>
          <w:p w:rsidR="00B13763" w:rsidRDefault="00B13763">
            <w:pPr>
              <w:spacing w:line="252" w:lineRule="auto"/>
              <w:rPr>
                <w:sz w:val="18"/>
                <w:szCs w:val="18"/>
              </w:rPr>
            </w:pPr>
            <w:r>
              <w:rPr>
                <w:sz w:val="18"/>
                <w:szCs w:val="18"/>
              </w:rPr>
              <w:fldChar w:fldCharType="begin">
                <w:ffData>
                  <w:name w:val="Check23"/>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e. identify the environmental factors that affect homeostasis</w:t>
            </w:r>
          </w:p>
          <w:p w:rsidR="00B13763" w:rsidRDefault="00B13763">
            <w:pPr>
              <w:spacing w:line="252" w:lineRule="auto"/>
              <w:rPr>
                <w:sz w:val="18"/>
                <w:szCs w:val="18"/>
              </w:rPr>
            </w:pPr>
            <w:r>
              <w:rPr>
                <w:sz w:val="18"/>
                <w:szCs w:val="18"/>
              </w:rPr>
              <w:fldChar w:fldCharType="begin">
                <w:ffData>
                  <w:name w:val="Check24"/>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f. observe &amp; relate anatomical structure to physiological functions</w:t>
            </w:r>
          </w:p>
          <w:p w:rsidR="00B13763" w:rsidRDefault="00B13763">
            <w:pPr>
              <w:spacing w:line="252" w:lineRule="auto"/>
              <w:rPr>
                <w:sz w:val="18"/>
                <w:szCs w:val="18"/>
              </w:rPr>
            </w:pPr>
            <w:r>
              <w:rPr>
                <w:sz w:val="18"/>
                <w:szCs w:val="18"/>
              </w:rPr>
              <w:fldChar w:fldCharType="begin">
                <w:ffData>
                  <w:name w:val="Check25"/>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g. identify atypical anatomy &amp; physiology</w:t>
            </w:r>
          </w:p>
          <w:p w:rsidR="00B13763" w:rsidRDefault="00B13763">
            <w:pPr>
              <w:spacing w:line="252" w:lineRule="auto"/>
              <w:rPr>
                <w:sz w:val="18"/>
                <w:szCs w:val="18"/>
              </w:rPr>
            </w:pP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h. use the scientific method to prepare clinical case studies</w:t>
            </w:r>
          </w:p>
          <w:p w:rsidR="00B13763" w:rsidRDefault="00B13763">
            <w:pPr>
              <w:spacing w:line="252" w:lineRule="auto"/>
              <w:rPr>
                <w:sz w:val="18"/>
                <w:szCs w:val="18"/>
              </w:rPr>
            </w:pPr>
            <w:r>
              <w:rPr>
                <w:sz w:val="18"/>
                <w:szCs w:val="18"/>
              </w:rPr>
              <w:fldChar w:fldCharType="begin">
                <w:ffData>
                  <w:name w:val="Check27"/>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i. compare &amp; contrast community health issues of the U.S. with other countries</w:t>
            </w:r>
          </w:p>
          <w:p w:rsidR="00B13763" w:rsidRDefault="00B13763">
            <w:pPr>
              <w:spacing w:line="252" w:lineRule="auto"/>
              <w:rPr>
                <w:sz w:val="16"/>
                <w:szCs w:val="16"/>
              </w:rPr>
            </w:pPr>
            <w:r>
              <w:rPr>
                <w:sz w:val="18"/>
                <w:szCs w:val="18"/>
              </w:rPr>
              <w:fldChar w:fldCharType="begin">
                <w:ffData>
                  <w:name w:val="Check28"/>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j. compare &amp; contrast various health care reform plans</w:t>
            </w:r>
          </w:p>
        </w:tc>
      </w:tr>
      <w:tr w:rsidR="00B13763" w:rsidTr="00B13763">
        <w:trPr>
          <w:trHeight w:val="917"/>
        </w:trPr>
        <w:tc>
          <w:tcPr>
            <w:tcW w:w="5508" w:type="dxa"/>
            <w:tcBorders>
              <w:top w:val="single" w:sz="4" w:space="0" w:color="auto"/>
              <w:left w:val="single" w:sz="4" w:space="0" w:color="auto"/>
              <w:bottom w:val="single" w:sz="4" w:space="0" w:color="auto"/>
              <w:right w:val="single" w:sz="4" w:space="0" w:color="auto"/>
            </w:tcBorders>
            <w:hideMark/>
          </w:tcPr>
          <w:p w:rsidR="00B13763" w:rsidRDefault="00B13763">
            <w:pPr>
              <w:spacing w:line="252" w:lineRule="auto"/>
            </w:pPr>
            <w:r>
              <w:rPr>
                <w:sz w:val="20"/>
                <w:szCs w:val="20"/>
              </w:rPr>
              <w:lastRenderedPageBreak/>
              <w:t>2.  The student used verbal &amp; non-verbal communication skill.</w:t>
            </w:r>
            <w:r>
              <w:t xml:space="preserve"> </w:t>
            </w:r>
          </w:p>
        </w:tc>
        <w:tc>
          <w:tcPr>
            <w:tcW w:w="5940" w:type="dxa"/>
            <w:tcBorders>
              <w:top w:val="single" w:sz="4" w:space="0" w:color="auto"/>
              <w:left w:val="single" w:sz="4" w:space="0" w:color="auto"/>
              <w:bottom w:val="single" w:sz="4" w:space="0" w:color="auto"/>
              <w:right w:val="single" w:sz="4" w:space="0" w:color="auto"/>
            </w:tcBorders>
            <w:hideMark/>
          </w:tcPr>
          <w:p w:rsidR="00B13763" w:rsidRDefault="00B13763">
            <w:pPr>
              <w:spacing w:line="252" w:lineRule="auto"/>
              <w:rPr>
                <w:sz w:val="18"/>
                <w:szCs w:val="18"/>
              </w:rPr>
            </w:pPr>
            <w:r>
              <w:rPr>
                <w:sz w:val="18"/>
                <w:szCs w:val="18"/>
              </w:rPr>
              <w:fldChar w:fldCharType="begin">
                <w:ffData>
                  <w:name w:val="Check29"/>
                  <w:enabled/>
                  <w:calcOnExit w:val="0"/>
                  <w:checkBox>
                    <w:sizeAuto/>
                    <w:default w:val="1"/>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a. accurately describe observations &amp; procedures related to client care</w:t>
            </w:r>
          </w:p>
          <w:p w:rsidR="00B13763" w:rsidRDefault="00B13763">
            <w:pPr>
              <w:spacing w:line="252" w:lineRule="auto"/>
              <w:rPr>
                <w:sz w:val="18"/>
                <w:szCs w:val="18"/>
              </w:rPr>
            </w:pPr>
            <w:r>
              <w:rPr>
                <w:sz w:val="18"/>
                <w:szCs w:val="18"/>
              </w:rPr>
              <w:fldChar w:fldCharType="begin">
                <w:ffData>
                  <w:name w:val=""/>
                  <w:enabled/>
                  <w:calcOnExit w:val="0"/>
                  <w:checkBox>
                    <w:sizeAuto/>
                    <w:default w:val="1"/>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b. demonstrate advanced communication skills to provide quality client care</w:t>
            </w:r>
          </w:p>
          <w:p w:rsidR="00B13763" w:rsidRDefault="00B13763">
            <w:pPr>
              <w:spacing w:line="252" w:lineRule="auto"/>
              <w:rPr>
                <w:sz w:val="18"/>
                <w:szCs w:val="18"/>
              </w:rPr>
            </w:pPr>
            <w:r>
              <w:rPr>
                <w:sz w:val="18"/>
                <w:szCs w:val="18"/>
              </w:rPr>
              <w:fldChar w:fldCharType="begin">
                <w:ffData>
                  <w:name w:val=""/>
                  <w:enabled/>
                  <w:calcOnExit w:val="0"/>
                  <w:checkBox>
                    <w:sizeAuto/>
                    <w:default w:val="1"/>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c. identify barriers to communication &amp; take measures to minimize their effects</w:t>
            </w:r>
          </w:p>
        </w:tc>
      </w:tr>
      <w:tr w:rsidR="00B13763" w:rsidTr="00B13763">
        <w:tc>
          <w:tcPr>
            <w:tcW w:w="5508" w:type="dxa"/>
            <w:tcBorders>
              <w:top w:val="single" w:sz="4" w:space="0" w:color="auto"/>
              <w:left w:val="single" w:sz="4" w:space="0" w:color="auto"/>
              <w:bottom w:val="single" w:sz="4" w:space="0" w:color="auto"/>
              <w:right w:val="single" w:sz="4" w:space="0" w:color="auto"/>
            </w:tcBorders>
            <w:hideMark/>
          </w:tcPr>
          <w:p w:rsidR="00B13763" w:rsidRDefault="00B13763">
            <w:pPr>
              <w:spacing w:line="252" w:lineRule="auto"/>
              <w:rPr>
                <w:sz w:val="20"/>
                <w:szCs w:val="20"/>
              </w:rPr>
            </w:pPr>
            <w:r>
              <w:rPr>
                <w:sz w:val="20"/>
                <w:szCs w:val="20"/>
              </w:rPr>
              <w:t>3. The student knows the knowledge &amp; skills necessary to maintain employment.</w:t>
            </w:r>
          </w:p>
        </w:tc>
        <w:tc>
          <w:tcPr>
            <w:tcW w:w="5940" w:type="dxa"/>
            <w:tcBorders>
              <w:top w:val="single" w:sz="4" w:space="0" w:color="auto"/>
              <w:left w:val="single" w:sz="4" w:space="0" w:color="auto"/>
              <w:bottom w:val="single" w:sz="4" w:space="0" w:color="auto"/>
              <w:right w:val="single" w:sz="4" w:space="0" w:color="auto"/>
            </w:tcBorders>
          </w:tcPr>
          <w:p w:rsidR="00B13763" w:rsidRDefault="00B13763">
            <w:pPr>
              <w:spacing w:line="252" w:lineRule="auto"/>
              <w:rPr>
                <w:sz w:val="18"/>
                <w:szCs w:val="18"/>
              </w:rPr>
            </w:pPr>
            <w:r>
              <w:rPr>
                <w:sz w:val="18"/>
                <w:szCs w:val="18"/>
              </w:rPr>
              <w:fldChar w:fldCharType="begin">
                <w:ffData>
                  <w:name w:val="Check32"/>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a. monitor &amp; evaluate his/her own performance to ensure continuous improvement</w:t>
            </w:r>
          </w:p>
          <w:p w:rsidR="00B13763" w:rsidRDefault="00B13763">
            <w:pPr>
              <w:spacing w:line="252" w:lineRule="auto"/>
              <w:rPr>
                <w:sz w:val="18"/>
                <w:szCs w:val="18"/>
              </w:rPr>
            </w:pPr>
            <w:r>
              <w:rPr>
                <w:sz w:val="18"/>
                <w:szCs w:val="18"/>
              </w:rPr>
              <w:fldChar w:fldCharType="begin">
                <w:ffData>
                  <w:name w:val="Check33"/>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fldChar w:fldCharType="end"/>
            </w:r>
            <w:r>
              <w:rPr>
                <w:sz w:val="18"/>
                <w:szCs w:val="18"/>
              </w:rPr>
              <w:t xml:space="preserve"> b. adjust career goals based on personal interests &amp; clinical experience</w:t>
            </w:r>
          </w:p>
          <w:p w:rsidR="00B13763" w:rsidRDefault="00B13763">
            <w:pPr>
              <w:spacing w:line="252" w:lineRule="auto"/>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p>
          <w:p w:rsidR="00B13763" w:rsidRDefault="00B13763">
            <w:pPr>
              <w:spacing w:line="252" w:lineRule="auto"/>
              <w:rPr>
                <w:sz w:val="18"/>
                <w:szCs w:val="18"/>
              </w:rPr>
            </w:pPr>
            <w:r>
              <w:rPr>
                <w:sz w:val="18"/>
                <w:szCs w:val="18"/>
              </w:rPr>
              <w:t xml:space="preserve"> c. describe the steps necessary for entrepreneurship in a free enterprise system</w:t>
            </w:r>
          </w:p>
          <w:p w:rsidR="00B13763" w:rsidRDefault="00B13763">
            <w:pPr>
              <w:spacing w:line="252" w:lineRule="auto"/>
              <w:rPr>
                <w:sz w:val="18"/>
                <w:szCs w:val="18"/>
              </w:rPr>
            </w:pPr>
            <w:r>
              <w:rPr>
                <w:sz w:val="18"/>
                <w:szCs w:val="18"/>
              </w:rPr>
              <w:fldChar w:fldCharType="begin">
                <w:ffData>
                  <w:name w:val="Check35"/>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d. identify &amp; follow procedures for advancement, resignation, or relocation</w:t>
            </w:r>
          </w:p>
          <w:p w:rsidR="00B13763" w:rsidRDefault="00B13763">
            <w:pPr>
              <w:spacing w:line="252" w:lineRule="auto"/>
              <w:rPr>
                <w:sz w:val="18"/>
                <w:szCs w:val="18"/>
              </w:rPr>
            </w:pPr>
            <w:r>
              <w:rPr>
                <w:sz w:val="18"/>
                <w:szCs w:val="18"/>
              </w:rPr>
              <w:fldChar w:fldCharType="begin">
                <w:ffData>
                  <w:name w:val="Check36"/>
                  <w:enabled/>
                  <w:calcOnExit w:val="0"/>
                  <w:checkBox>
                    <w:sizeAuto/>
                    <w:default w:val="1"/>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e. transfer knowledge &amp; skills to new situations &amp; apply problem-solving strategies.</w:t>
            </w:r>
          </w:p>
          <w:p w:rsidR="00B13763" w:rsidRDefault="00B13763">
            <w:pPr>
              <w:spacing w:line="252" w:lineRule="auto"/>
              <w:rPr>
                <w:sz w:val="18"/>
                <w:szCs w:val="18"/>
              </w:rPr>
            </w:pPr>
          </w:p>
          <w:p w:rsidR="00B13763" w:rsidRDefault="00B13763">
            <w:pPr>
              <w:spacing w:line="252" w:lineRule="auto"/>
              <w:rPr>
                <w:sz w:val="18"/>
                <w:szCs w:val="18"/>
              </w:rPr>
            </w:pPr>
            <w:r>
              <w:rPr>
                <w:sz w:val="18"/>
                <w:szCs w:val="18"/>
              </w:rPr>
              <w:fldChar w:fldCharType="begin">
                <w:ffData>
                  <w:name w:val="Check37"/>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f. demonstrate proficiency in medical terminology</w:t>
            </w:r>
          </w:p>
          <w:p w:rsidR="00B13763" w:rsidRDefault="00B13763">
            <w:pPr>
              <w:spacing w:line="252" w:lineRule="auto"/>
              <w:rPr>
                <w:sz w:val="18"/>
                <w:szCs w:val="18"/>
              </w:rPr>
            </w:pPr>
            <w:r>
              <w:rPr>
                <w:sz w:val="18"/>
                <w:szCs w:val="18"/>
              </w:rPr>
              <w:fldChar w:fldCharType="begin">
                <w:ffData>
                  <w:name w:val="Check38"/>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g. update skills to enhance employability</w:t>
            </w:r>
          </w:p>
        </w:tc>
      </w:tr>
      <w:tr w:rsidR="00B13763" w:rsidTr="00B13763">
        <w:tc>
          <w:tcPr>
            <w:tcW w:w="5508" w:type="dxa"/>
            <w:tcBorders>
              <w:top w:val="single" w:sz="4" w:space="0" w:color="auto"/>
              <w:left w:val="single" w:sz="4" w:space="0" w:color="auto"/>
              <w:bottom w:val="single" w:sz="4" w:space="0" w:color="auto"/>
              <w:right w:val="single" w:sz="4" w:space="0" w:color="auto"/>
            </w:tcBorders>
            <w:hideMark/>
          </w:tcPr>
          <w:p w:rsidR="00B13763" w:rsidRDefault="00B13763">
            <w:pPr>
              <w:spacing w:line="252" w:lineRule="auto"/>
              <w:rPr>
                <w:sz w:val="20"/>
                <w:szCs w:val="20"/>
              </w:rPr>
            </w:pPr>
            <w:r>
              <w:rPr>
                <w:sz w:val="20"/>
                <w:szCs w:val="20"/>
              </w:rPr>
              <w:t>4.  The student knows ethical behavior standards &amp; legal responsibilities.</w:t>
            </w:r>
          </w:p>
        </w:tc>
        <w:tc>
          <w:tcPr>
            <w:tcW w:w="5940" w:type="dxa"/>
            <w:tcBorders>
              <w:top w:val="single" w:sz="4" w:space="0" w:color="auto"/>
              <w:left w:val="single" w:sz="4" w:space="0" w:color="auto"/>
              <w:bottom w:val="single" w:sz="4" w:space="0" w:color="auto"/>
              <w:right w:val="single" w:sz="4" w:space="0" w:color="auto"/>
            </w:tcBorders>
            <w:hideMark/>
          </w:tcPr>
          <w:p w:rsidR="00B13763" w:rsidRDefault="00B13763">
            <w:pPr>
              <w:spacing w:line="252" w:lineRule="auto"/>
              <w:rPr>
                <w:sz w:val="18"/>
                <w:szCs w:val="18"/>
              </w:rPr>
            </w:pPr>
            <w:r>
              <w:rPr>
                <w:sz w:val="18"/>
                <w:szCs w:val="18"/>
              </w:rPr>
              <w:fldChar w:fldCharType="begin">
                <w:ffData>
                  <w:name w:val="Check39"/>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a. practice ethical behavior standards</w:t>
            </w:r>
          </w:p>
          <w:p w:rsidR="00B13763" w:rsidRDefault="00B13763">
            <w:pPr>
              <w:spacing w:line="252" w:lineRule="auto"/>
              <w:rPr>
                <w:sz w:val="18"/>
                <w:szCs w:val="18"/>
              </w:rPr>
            </w:pPr>
            <w:r>
              <w:rPr>
                <w:sz w:val="18"/>
                <w:szCs w:val="18"/>
              </w:rPr>
              <w:fldChar w:fldCharType="begin">
                <w:ffData>
                  <w:name w:val="Check40"/>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b. comply with industry standards of confidentiality</w:t>
            </w:r>
          </w:p>
          <w:p w:rsidR="00B13763" w:rsidRDefault="00B13763">
            <w:pPr>
              <w:spacing w:line="252" w:lineRule="auto"/>
              <w:rPr>
                <w:sz w:val="18"/>
                <w:szCs w:val="18"/>
              </w:rPr>
            </w:pPr>
            <w:r>
              <w:rPr>
                <w:sz w:val="18"/>
                <w:szCs w:val="18"/>
              </w:rPr>
              <w:fldChar w:fldCharType="begin">
                <w:ffData>
                  <w:name w:val="Check41"/>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c. comply with protocol &amp; legal requirements &amp; perform within the designated scope of practice</w:t>
            </w:r>
          </w:p>
          <w:p w:rsidR="00B13763" w:rsidRDefault="00B13763">
            <w:pPr>
              <w:spacing w:line="252" w:lineRule="auto"/>
              <w:rPr>
                <w:sz w:val="18"/>
                <w:szCs w:val="18"/>
              </w:rPr>
            </w:pPr>
            <w:r>
              <w:rPr>
                <w:sz w:val="18"/>
                <w:szCs w:val="18"/>
              </w:rPr>
              <w:fldChar w:fldCharType="begin">
                <w:ffData>
                  <w:name w:val="Check42"/>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d. review court cases related to professional liability &amp; ethics</w:t>
            </w:r>
          </w:p>
        </w:tc>
      </w:tr>
      <w:tr w:rsidR="00B13763" w:rsidTr="00B13763">
        <w:tc>
          <w:tcPr>
            <w:tcW w:w="5508" w:type="dxa"/>
            <w:tcBorders>
              <w:top w:val="single" w:sz="4" w:space="0" w:color="auto"/>
              <w:left w:val="single" w:sz="4" w:space="0" w:color="auto"/>
              <w:bottom w:val="single" w:sz="4" w:space="0" w:color="auto"/>
              <w:right w:val="single" w:sz="4" w:space="0" w:color="auto"/>
            </w:tcBorders>
            <w:hideMark/>
          </w:tcPr>
          <w:p w:rsidR="00B13763" w:rsidRDefault="00B13763">
            <w:pPr>
              <w:spacing w:line="252" w:lineRule="auto"/>
              <w:rPr>
                <w:sz w:val="20"/>
                <w:szCs w:val="20"/>
              </w:rPr>
            </w:pPr>
            <w:r>
              <w:rPr>
                <w:sz w:val="20"/>
                <w:szCs w:val="20"/>
              </w:rPr>
              <w:t>5.  The student knows the importance of functioning as a health care team member.</w:t>
            </w:r>
          </w:p>
        </w:tc>
        <w:tc>
          <w:tcPr>
            <w:tcW w:w="5940" w:type="dxa"/>
            <w:tcBorders>
              <w:top w:val="single" w:sz="4" w:space="0" w:color="auto"/>
              <w:left w:val="single" w:sz="4" w:space="0" w:color="auto"/>
              <w:bottom w:val="single" w:sz="4" w:space="0" w:color="auto"/>
              <w:right w:val="single" w:sz="4" w:space="0" w:color="auto"/>
            </w:tcBorders>
            <w:hideMark/>
          </w:tcPr>
          <w:p w:rsidR="00B13763" w:rsidRDefault="00B13763">
            <w:pPr>
              <w:spacing w:line="252" w:lineRule="auto"/>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a. participate in team teaching</w:t>
            </w:r>
          </w:p>
          <w:p w:rsidR="00B13763" w:rsidRDefault="00B13763">
            <w:pPr>
              <w:spacing w:line="252" w:lineRule="auto"/>
              <w:rPr>
                <w:sz w:val="18"/>
                <w:szCs w:val="18"/>
              </w:rPr>
            </w:pPr>
            <w:r>
              <w:rPr>
                <w:sz w:val="18"/>
                <w:szCs w:val="18"/>
              </w:rPr>
              <w:fldChar w:fldCharType="begin">
                <w:ffData>
                  <w:name w:val="Check44"/>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b. refine consensus-building techniques</w:t>
            </w:r>
          </w:p>
          <w:p w:rsidR="00B13763" w:rsidRDefault="00B13763">
            <w:pPr>
              <w:spacing w:line="252" w:lineRule="auto"/>
              <w:rPr>
                <w:sz w:val="18"/>
                <w:szCs w:val="18"/>
              </w:rPr>
            </w:pPr>
            <w:r>
              <w:rPr>
                <w:sz w:val="18"/>
                <w:szCs w:val="18"/>
              </w:rPr>
              <w:fldChar w:fldCharType="begin">
                <w:ffData>
                  <w:name w:val="Check45"/>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fldChar w:fldCharType="end"/>
            </w:r>
            <w:r>
              <w:rPr>
                <w:sz w:val="18"/>
                <w:szCs w:val="18"/>
              </w:rPr>
              <w:t xml:space="preserve"> c. manage conflicts using peer mediation, problem-solving, &amp; negotiation skills</w:t>
            </w:r>
          </w:p>
          <w:p w:rsidR="00B13763" w:rsidRDefault="00B13763">
            <w:pPr>
              <w:spacing w:line="252" w:lineRule="auto"/>
              <w:rPr>
                <w:sz w:val="18"/>
                <w:szCs w:val="18"/>
              </w:rPr>
            </w:pPr>
            <w:r>
              <w:rPr>
                <w:sz w:val="18"/>
                <w:szCs w:val="18"/>
              </w:rPr>
              <w:fldChar w:fldCharType="begin">
                <w:ffData>
                  <w:name w:val="Check46"/>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d. identif6y leadership opportunities in the community</w:t>
            </w:r>
          </w:p>
        </w:tc>
      </w:tr>
      <w:tr w:rsidR="00B13763" w:rsidTr="00B13763">
        <w:tc>
          <w:tcPr>
            <w:tcW w:w="5508" w:type="dxa"/>
            <w:tcBorders>
              <w:top w:val="single" w:sz="4" w:space="0" w:color="auto"/>
              <w:left w:val="single" w:sz="4" w:space="0" w:color="auto"/>
              <w:bottom w:val="single" w:sz="4" w:space="0" w:color="auto"/>
              <w:right w:val="single" w:sz="4" w:space="0" w:color="auto"/>
            </w:tcBorders>
            <w:hideMark/>
          </w:tcPr>
          <w:p w:rsidR="00B13763" w:rsidRDefault="00B13763">
            <w:pPr>
              <w:spacing w:line="252" w:lineRule="auto"/>
              <w:rPr>
                <w:sz w:val="20"/>
                <w:szCs w:val="20"/>
              </w:rPr>
            </w:pPr>
            <w:r>
              <w:rPr>
                <w:sz w:val="20"/>
                <w:szCs w:val="20"/>
              </w:rPr>
              <w:t>6.  The student maintains a safe environment to prevent hazardous situations.</w:t>
            </w:r>
          </w:p>
        </w:tc>
        <w:tc>
          <w:tcPr>
            <w:tcW w:w="5940" w:type="dxa"/>
            <w:tcBorders>
              <w:top w:val="single" w:sz="4" w:space="0" w:color="auto"/>
              <w:left w:val="single" w:sz="4" w:space="0" w:color="auto"/>
              <w:bottom w:val="single" w:sz="4" w:space="0" w:color="auto"/>
              <w:right w:val="single" w:sz="4" w:space="0" w:color="auto"/>
            </w:tcBorders>
            <w:hideMark/>
          </w:tcPr>
          <w:p w:rsidR="00B13763" w:rsidRDefault="00B13763">
            <w:pPr>
              <w:spacing w:line="252" w:lineRule="auto"/>
              <w:rPr>
                <w:sz w:val="18"/>
                <w:szCs w:val="18"/>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fldChar w:fldCharType="end"/>
            </w:r>
            <w:r>
              <w:rPr>
                <w:sz w:val="18"/>
                <w:szCs w:val="18"/>
              </w:rPr>
              <w:t xml:space="preserve"> a. comply with standard precautions</w:t>
            </w:r>
          </w:p>
          <w:p w:rsidR="00B13763" w:rsidRDefault="00B13763">
            <w:pPr>
              <w:spacing w:line="252" w:lineRule="auto"/>
              <w:rPr>
                <w:sz w:val="18"/>
                <w:szCs w:val="18"/>
              </w:rPr>
            </w:pPr>
            <w:r>
              <w:rPr>
                <w:sz w:val="18"/>
                <w:szCs w:val="18"/>
              </w:rPr>
              <w:fldChar w:fldCharType="begin">
                <w:ffData>
                  <w:name w:val="Check48"/>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fldChar w:fldCharType="end"/>
            </w:r>
            <w:r>
              <w:rPr>
                <w:sz w:val="18"/>
                <w:szCs w:val="18"/>
              </w:rPr>
              <w:t xml:space="preserve"> b. teach principles of body mechanics to others</w:t>
            </w:r>
          </w:p>
          <w:p w:rsidR="00B13763" w:rsidRDefault="00B13763">
            <w:pPr>
              <w:spacing w:line="252" w:lineRule="auto"/>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c. develop a fire prevention plan</w:t>
            </w:r>
          </w:p>
          <w:p w:rsidR="00B13763" w:rsidRDefault="00B13763">
            <w:pPr>
              <w:spacing w:line="252" w:lineRule="auto"/>
              <w:rPr>
                <w:sz w:val="18"/>
                <w:szCs w:val="18"/>
              </w:rPr>
            </w:pPr>
            <w:r>
              <w:rPr>
                <w:sz w:val="18"/>
                <w:szCs w:val="18"/>
              </w:rPr>
              <w:fldChar w:fldCharType="begin">
                <w:ffData>
                  <w:name w:val="Check50"/>
                  <w:enabled/>
                  <w:calcOnExit w:val="0"/>
                  <w:checkBox>
                    <w:sizeAuto/>
                    <w:default w:val="1"/>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d. respond to emergency situations consistent with level of training</w:t>
            </w:r>
          </w:p>
          <w:p w:rsidR="00B13763" w:rsidRDefault="00B13763">
            <w:pPr>
              <w:spacing w:line="252" w:lineRule="auto"/>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e. participate in a disaster drill</w:t>
            </w:r>
          </w:p>
          <w:p w:rsidR="00B13763" w:rsidRDefault="00B13763">
            <w:pPr>
              <w:spacing w:line="252" w:lineRule="auto"/>
              <w:rPr>
                <w:sz w:val="18"/>
                <w:szCs w:val="18"/>
              </w:rPr>
            </w:pPr>
            <w:r>
              <w:rPr>
                <w:sz w:val="18"/>
                <w:szCs w:val="18"/>
              </w:rPr>
              <w:fldChar w:fldCharType="begin">
                <w:ffData>
                  <w:name w:val="Check52"/>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fldChar w:fldCharType="end"/>
            </w:r>
            <w:r>
              <w:rPr>
                <w:sz w:val="18"/>
                <w:szCs w:val="18"/>
              </w:rPr>
              <w:t xml:space="preserve"> f. comply with regulatory standards &amp; guidelines</w:t>
            </w:r>
          </w:p>
        </w:tc>
      </w:tr>
      <w:tr w:rsidR="00B13763" w:rsidTr="00B13763">
        <w:tc>
          <w:tcPr>
            <w:tcW w:w="5508" w:type="dxa"/>
            <w:tcBorders>
              <w:top w:val="single" w:sz="4" w:space="0" w:color="auto"/>
              <w:left w:val="single" w:sz="4" w:space="0" w:color="auto"/>
              <w:bottom w:val="single" w:sz="4" w:space="0" w:color="auto"/>
              <w:right w:val="single" w:sz="4" w:space="0" w:color="auto"/>
            </w:tcBorders>
            <w:hideMark/>
          </w:tcPr>
          <w:p w:rsidR="00B13763" w:rsidRDefault="00B13763">
            <w:pPr>
              <w:spacing w:line="252" w:lineRule="auto"/>
              <w:rPr>
                <w:sz w:val="20"/>
                <w:szCs w:val="20"/>
              </w:rPr>
            </w:pPr>
            <w:r>
              <w:rPr>
                <w:sz w:val="20"/>
                <w:szCs w:val="20"/>
              </w:rPr>
              <w:t>7.  The student demonstrates multi-competent health care worker knowledge &amp; skills.</w:t>
            </w:r>
          </w:p>
        </w:tc>
        <w:tc>
          <w:tcPr>
            <w:tcW w:w="5940" w:type="dxa"/>
            <w:tcBorders>
              <w:top w:val="single" w:sz="4" w:space="0" w:color="auto"/>
              <w:left w:val="single" w:sz="4" w:space="0" w:color="auto"/>
              <w:bottom w:val="single" w:sz="4" w:space="0" w:color="auto"/>
              <w:right w:val="single" w:sz="4" w:space="0" w:color="auto"/>
            </w:tcBorders>
            <w:hideMark/>
          </w:tcPr>
          <w:p w:rsidR="00B13763" w:rsidRDefault="00B13763">
            <w:pPr>
              <w:spacing w:line="252" w:lineRule="auto"/>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a. identify knowledge &amp; skills that are transferable among occupations</w:t>
            </w:r>
          </w:p>
          <w:p w:rsidR="00B13763" w:rsidRDefault="00B13763">
            <w:pPr>
              <w:spacing w:line="252" w:lineRule="auto"/>
              <w:rPr>
                <w:sz w:val="18"/>
                <w:szCs w:val="18"/>
              </w:rPr>
            </w:pPr>
            <w:r>
              <w:rPr>
                <w:sz w:val="18"/>
                <w:szCs w:val="18"/>
              </w:rPr>
              <w:fldChar w:fldCharType="begin">
                <w:ffData>
                  <w:name w:val="Check54"/>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b. predict client’s needs for follow-up or alternative care</w:t>
            </w:r>
          </w:p>
          <w:p w:rsidR="00B13763" w:rsidRDefault="00B13763">
            <w:pPr>
              <w:spacing w:line="252" w:lineRule="auto"/>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c. update skills to enhance employability</w:t>
            </w:r>
          </w:p>
          <w:p w:rsidR="00B13763" w:rsidRDefault="00B13763">
            <w:pPr>
              <w:spacing w:line="252" w:lineRule="auto"/>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0B3233">
              <w:rPr>
                <w:sz w:val="18"/>
                <w:szCs w:val="18"/>
              </w:rPr>
            </w:r>
            <w:r w:rsidR="000B3233">
              <w:rPr>
                <w:sz w:val="18"/>
                <w:szCs w:val="18"/>
              </w:rPr>
              <w:fldChar w:fldCharType="separate"/>
            </w:r>
            <w:r>
              <w:rPr>
                <w:sz w:val="18"/>
                <w:szCs w:val="18"/>
              </w:rPr>
              <w:fldChar w:fldCharType="end"/>
            </w:r>
            <w:r>
              <w:rPr>
                <w:sz w:val="18"/>
                <w:szCs w:val="18"/>
              </w:rPr>
              <w:t xml:space="preserve"> d. identify emerging technologies in the health care industry</w:t>
            </w:r>
          </w:p>
        </w:tc>
      </w:tr>
    </w:tbl>
    <w:p w:rsidR="00B13763" w:rsidRDefault="00B13763" w:rsidP="00B13763"/>
    <w:p w:rsidR="00B13763" w:rsidRDefault="00B13763" w:rsidP="00B13763"/>
    <w:p w:rsidR="00B13763" w:rsidRDefault="00B13763" w:rsidP="00B13763"/>
    <w:p w:rsidR="00B13763" w:rsidRDefault="00B13763" w:rsidP="00B13763"/>
    <w:p w:rsidR="006C3006" w:rsidRDefault="006C3006"/>
    <w:sectPr w:rsidR="006C3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C7D61"/>
    <w:multiLevelType w:val="multilevel"/>
    <w:tmpl w:val="8452C74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nsid w:val="7B135307"/>
    <w:multiLevelType w:val="multilevel"/>
    <w:tmpl w:val="EF1A70A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763"/>
    <w:rsid w:val="000824D4"/>
    <w:rsid w:val="000B3233"/>
    <w:rsid w:val="00141FF5"/>
    <w:rsid w:val="001825DD"/>
    <w:rsid w:val="00353E5A"/>
    <w:rsid w:val="005246F1"/>
    <w:rsid w:val="00526DFD"/>
    <w:rsid w:val="0064710E"/>
    <w:rsid w:val="006C3006"/>
    <w:rsid w:val="00AA72A3"/>
    <w:rsid w:val="00B13763"/>
    <w:rsid w:val="00C2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AB41-077A-4187-A274-88C987F6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7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763"/>
    <w:pPr>
      <w:ind w:left="720"/>
      <w:contextualSpacing/>
    </w:pPr>
  </w:style>
  <w:style w:type="character" w:styleId="Hyperlink">
    <w:name w:val="Hyperlink"/>
    <w:basedOn w:val="DefaultParagraphFont"/>
    <w:uiPriority w:val="99"/>
    <w:semiHidden/>
    <w:unhideWhenUsed/>
    <w:rsid w:val="00B137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6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org/wgbh/nova/teachers/activities/3115_typhoid_01.html" TargetMode="External"/><Relationship Id="rId3" Type="http://schemas.openxmlformats.org/officeDocument/2006/relationships/settings" Target="settings.xml"/><Relationship Id="rId7" Type="http://schemas.openxmlformats.org/officeDocument/2006/relationships/hyperlink" Target="http://www.pbs.org/wgbh/nova/teachers/activities/pdf/3115_typhoid_0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pbs.org/wgbh/nova/teachers/activities/3115_typhoid_02.html" TargetMode="External"/><Relationship Id="rId4" Type="http://schemas.openxmlformats.org/officeDocument/2006/relationships/webSettings" Target="webSettings.xml"/><Relationship Id="rId9" Type="http://schemas.openxmlformats.org/officeDocument/2006/relationships/hyperlink" Target="http://www.pbs.org/wgbh/nova/teachers/activities/pdf/3115_typhoid_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Debra D</dc:creator>
  <cp:keywords/>
  <dc:description/>
  <cp:lastModifiedBy>Hurt, Debra D</cp:lastModifiedBy>
  <cp:revision>9</cp:revision>
  <dcterms:created xsi:type="dcterms:W3CDTF">2015-01-08T01:26:00Z</dcterms:created>
  <dcterms:modified xsi:type="dcterms:W3CDTF">2015-01-14T19:54:00Z</dcterms:modified>
</cp:coreProperties>
</file>